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AACB" w14:textId="77777777" w:rsidR="007F7D5B" w:rsidRDefault="00000000">
      <w:pPr>
        <w:spacing w:line="272" w:lineRule="auto"/>
      </w:pPr>
      <w:r>
        <w:pict w14:anchorId="3D34B7E9">
          <v:polyline id="_x0000_s2053" style="position:absolute;z-index:251659264;mso-position-horizontal-relative:page;mso-position-vertical-relative:page" points="89.95pt,681.55pt,548.95pt,681.55pt" coordsize="9195,15" o:allowincell="f" filled="f">
            <v:stroke miterlimit="10" endcap="round"/>
            <w10:wrap anchorx="page" anchory="page"/>
          </v:polyline>
        </w:pict>
      </w:r>
    </w:p>
    <w:p w14:paraId="192332E5" w14:textId="77777777" w:rsidR="007F7D5B" w:rsidRDefault="00000000">
      <w:pPr>
        <w:spacing w:before="140" w:line="223" w:lineRule="auto"/>
        <w:ind w:left="782"/>
        <w:rPr>
          <w:rFonts w:ascii="宋体" w:eastAsia="宋体" w:hAnsi="宋体" w:cs="宋体"/>
          <w:sz w:val="43"/>
          <w:szCs w:val="43"/>
        </w:rPr>
      </w:pPr>
      <w:r>
        <w:rPr>
          <w:rFonts w:ascii="宋体" w:eastAsia="宋体" w:hAnsi="宋体" w:cs="宋体"/>
          <w:spacing w:val="138"/>
          <w:sz w:val="43"/>
          <w:szCs w:val="43"/>
        </w:rPr>
        <w:t>华为集团有限公司企业标</w:t>
      </w:r>
      <w:r>
        <w:rPr>
          <w:rFonts w:ascii="宋体" w:eastAsia="宋体" w:hAnsi="宋体" w:cs="宋体"/>
          <w:spacing w:val="137"/>
          <w:sz w:val="43"/>
          <w:szCs w:val="43"/>
        </w:rPr>
        <w:t>准</w:t>
      </w:r>
    </w:p>
    <w:p w14:paraId="76644C7C" w14:textId="77777777" w:rsidR="007F7D5B" w:rsidRDefault="00000000">
      <w:pPr>
        <w:spacing w:before="184" w:line="233" w:lineRule="auto"/>
        <w:ind w:left="5682"/>
        <w:rPr>
          <w:rFonts w:ascii="黑体" w:eastAsia="黑体" w:hAnsi="黑体" w:cs="黑体"/>
          <w:sz w:val="28"/>
          <w:szCs w:val="28"/>
        </w:rPr>
      </w:pPr>
      <w:r>
        <w:rPr>
          <w:rFonts w:ascii="黑体" w:eastAsia="黑体" w:hAnsi="黑体" w:cs="黑体"/>
          <w:sz w:val="28"/>
          <w:szCs w:val="28"/>
        </w:rPr>
        <w:t>Q</w:t>
      </w:r>
      <w:r>
        <w:rPr>
          <w:rFonts w:ascii="黑体" w:eastAsia="黑体" w:hAnsi="黑体" w:cs="黑体"/>
          <w:spacing w:val="-1"/>
          <w:sz w:val="28"/>
          <w:szCs w:val="28"/>
        </w:rPr>
        <w:t>/</w:t>
      </w:r>
      <w:r>
        <w:rPr>
          <w:rFonts w:ascii="黑体" w:eastAsia="黑体" w:hAnsi="黑体" w:cs="黑体"/>
          <w:sz w:val="28"/>
          <w:szCs w:val="28"/>
        </w:rPr>
        <w:t>OJJT</w:t>
      </w:r>
      <w:r>
        <w:rPr>
          <w:rFonts w:ascii="黑体" w:eastAsia="黑体" w:hAnsi="黑体" w:cs="黑体"/>
          <w:spacing w:val="-1"/>
          <w:sz w:val="28"/>
          <w:szCs w:val="28"/>
        </w:rPr>
        <w:t>-</w:t>
      </w:r>
      <w:r>
        <w:rPr>
          <w:rFonts w:ascii="黑体" w:eastAsia="黑体" w:hAnsi="黑体" w:cs="黑体"/>
          <w:sz w:val="28"/>
          <w:szCs w:val="28"/>
        </w:rPr>
        <w:t>G</w:t>
      </w:r>
      <w:r>
        <w:rPr>
          <w:rFonts w:ascii="黑体" w:eastAsia="黑体" w:hAnsi="黑体" w:cs="黑体"/>
          <w:spacing w:val="-1"/>
          <w:sz w:val="28"/>
          <w:szCs w:val="28"/>
        </w:rPr>
        <w:t>-</w:t>
      </w:r>
      <w:r>
        <w:rPr>
          <w:rFonts w:ascii="黑体" w:eastAsia="黑体" w:hAnsi="黑体" w:cs="黑体"/>
          <w:sz w:val="28"/>
          <w:szCs w:val="28"/>
        </w:rPr>
        <w:t>RZ</w:t>
      </w:r>
      <w:r>
        <w:rPr>
          <w:rFonts w:ascii="黑体" w:eastAsia="黑体" w:hAnsi="黑体" w:cs="黑体"/>
          <w:spacing w:val="-1"/>
          <w:sz w:val="28"/>
          <w:szCs w:val="28"/>
        </w:rPr>
        <w:t>-0</w:t>
      </w:r>
      <w:r>
        <w:rPr>
          <w:rFonts w:ascii="黑体" w:eastAsia="黑体" w:hAnsi="黑体" w:cs="黑体"/>
          <w:sz w:val="28"/>
          <w:szCs w:val="28"/>
        </w:rPr>
        <w:t>1-2011</w:t>
      </w:r>
    </w:p>
    <w:p w14:paraId="00D73453" w14:textId="77777777" w:rsidR="007F7D5B" w:rsidRDefault="00000000">
      <w:pPr>
        <w:spacing w:before="88" w:line="22" w:lineRule="exact"/>
        <w:ind w:firstLine="28"/>
        <w:textAlignment w:val="center"/>
      </w:pPr>
      <w:r>
        <w:pict w14:anchorId="16EA9462">
          <v:shape id="_x0000_s2052" style="width:477.05pt;height:1.1pt;mso-left-percent:-10001;mso-top-percent:-10001;mso-position-horizontal:absolute;mso-position-horizontal-relative:char;mso-position-vertical:absolute;mso-position-vertical-relative:line;mso-left-percent:-10001;mso-top-percent:-10001" coordsize="9540,22" path="m,10r9540,1e" filled="f" strokeweight="1pt">
            <v:stroke miterlimit="10"/>
          </v:shape>
        </w:pict>
      </w:r>
    </w:p>
    <w:p w14:paraId="5AFF109E" w14:textId="77777777" w:rsidR="007F7D5B" w:rsidRDefault="007F7D5B">
      <w:pPr>
        <w:spacing w:line="247" w:lineRule="auto"/>
      </w:pPr>
    </w:p>
    <w:p w14:paraId="062D6DA5" w14:textId="77777777" w:rsidR="007F7D5B" w:rsidRDefault="007F7D5B">
      <w:pPr>
        <w:spacing w:line="247" w:lineRule="auto"/>
      </w:pPr>
    </w:p>
    <w:p w14:paraId="17D415A1" w14:textId="77777777" w:rsidR="007F7D5B" w:rsidRDefault="007F7D5B">
      <w:pPr>
        <w:spacing w:line="247" w:lineRule="auto"/>
      </w:pPr>
    </w:p>
    <w:p w14:paraId="3E4E8E4A" w14:textId="77777777" w:rsidR="007F7D5B" w:rsidRDefault="007F7D5B">
      <w:pPr>
        <w:spacing w:line="248" w:lineRule="auto"/>
      </w:pPr>
    </w:p>
    <w:p w14:paraId="66B58DB0" w14:textId="77777777" w:rsidR="007F7D5B" w:rsidRDefault="007F7D5B">
      <w:pPr>
        <w:spacing w:line="248" w:lineRule="auto"/>
      </w:pPr>
    </w:p>
    <w:p w14:paraId="5E098CDA" w14:textId="77777777" w:rsidR="007F7D5B" w:rsidRDefault="007F7D5B">
      <w:pPr>
        <w:spacing w:line="248" w:lineRule="auto"/>
      </w:pPr>
    </w:p>
    <w:p w14:paraId="2F6D60F6" w14:textId="77777777" w:rsidR="007F7D5B" w:rsidRDefault="007F7D5B">
      <w:pPr>
        <w:spacing w:line="248" w:lineRule="auto"/>
      </w:pPr>
    </w:p>
    <w:p w14:paraId="122D8813" w14:textId="77777777" w:rsidR="007F7D5B" w:rsidRDefault="007F7D5B">
      <w:pPr>
        <w:spacing w:line="248" w:lineRule="auto"/>
      </w:pPr>
    </w:p>
    <w:p w14:paraId="77C9F80C" w14:textId="77777777" w:rsidR="007F7D5B" w:rsidRDefault="007F7D5B">
      <w:pPr>
        <w:spacing w:line="248" w:lineRule="auto"/>
      </w:pPr>
    </w:p>
    <w:p w14:paraId="1A3DD893" w14:textId="77777777" w:rsidR="007F7D5B" w:rsidRDefault="007F7D5B">
      <w:pPr>
        <w:spacing w:line="248" w:lineRule="auto"/>
      </w:pPr>
    </w:p>
    <w:p w14:paraId="51AA4EC0" w14:textId="77777777" w:rsidR="007F7D5B" w:rsidRDefault="007F7D5B">
      <w:pPr>
        <w:spacing w:line="248" w:lineRule="auto"/>
      </w:pPr>
    </w:p>
    <w:p w14:paraId="0D9C034E" w14:textId="77777777" w:rsidR="007F7D5B" w:rsidRDefault="007F7D5B">
      <w:pPr>
        <w:spacing w:line="248" w:lineRule="auto"/>
      </w:pPr>
    </w:p>
    <w:p w14:paraId="35377BDD" w14:textId="77777777" w:rsidR="007F7D5B" w:rsidRDefault="007F7D5B">
      <w:pPr>
        <w:spacing w:line="248" w:lineRule="auto"/>
      </w:pPr>
    </w:p>
    <w:p w14:paraId="2C978D6D" w14:textId="77777777" w:rsidR="007F7D5B" w:rsidRDefault="007F7D5B">
      <w:pPr>
        <w:spacing w:line="248" w:lineRule="auto"/>
      </w:pPr>
    </w:p>
    <w:p w14:paraId="4D1954A8" w14:textId="77777777" w:rsidR="007F7D5B" w:rsidRDefault="00000000">
      <w:pPr>
        <w:spacing w:before="169" w:line="219" w:lineRule="auto"/>
        <w:ind w:left="2900"/>
        <w:rPr>
          <w:rFonts w:ascii="黑体" w:eastAsia="黑体" w:hAnsi="黑体" w:cs="黑体"/>
          <w:sz w:val="52"/>
          <w:szCs w:val="52"/>
        </w:rPr>
      </w:pPr>
      <w:r>
        <w:rPr>
          <w:rFonts w:ascii="黑体" w:eastAsia="黑体" w:hAnsi="黑体" w:cs="黑体"/>
          <w:spacing w:val="-2"/>
          <w:sz w:val="52"/>
          <w:szCs w:val="52"/>
          <w14:textOutline w14:w="9448" w14:cap="flat" w14:cmpd="sng" w14:algn="ctr">
            <w14:solidFill>
              <w14:srgbClr w14:val="000000"/>
            </w14:solidFill>
            <w14:prstDash w14:val="solid"/>
            <w14:miter w14:lim="10"/>
          </w14:textOutline>
        </w:rPr>
        <w:t>薪酬管理制度</w:t>
      </w:r>
    </w:p>
    <w:p w14:paraId="5FD18480" w14:textId="77777777" w:rsidR="007F7D5B" w:rsidRDefault="007F7D5B"/>
    <w:p w14:paraId="03D509AE" w14:textId="77777777" w:rsidR="007F7D5B" w:rsidRDefault="007F7D5B"/>
    <w:p w14:paraId="1EE11042" w14:textId="77777777" w:rsidR="007F7D5B" w:rsidRDefault="007F7D5B"/>
    <w:p w14:paraId="3B3988B9" w14:textId="77777777" w:rsidR="007F7D5B" w:rsidRDefault="007F7D5B"/>
    <w:p w14:paraId="293EE565" w14:textId="77777777" w:rsidR="007F7D5B" w:rsidRDefault="007F7D5B"/>
    <w:p w14:paraId="6CF31267" w14:textId="77777777" w:rsidR="007F7D5B" w:rsidRDefault="007F7D5B"/>
    <w:p w14:paraId="4415FAE5" w14:textId="77777777" w:rsidR="007F7D5B" w:rsidRDefault="007F7D5B"/>
    <w:p w14:paraId="1A46F83D" w14:textId="77777777" w:rsidR="007F7D5B" w:rsidRDefault="007F7D5B"/>
    <w:p w14:paraId="2FADF5DB" w14:textId="77777777" w:rsidR="007F7D5B" w:rsidRDefault="007F7D5B"/>
    <w:p w14:paraId="3FBDA727" w14:textId="77777777" w:rsidR="007F7D5B" w:rsidRDefault="007F7D5B"/>
    <w:p w14:paraId="69C25FC7" w14:textId="77777777" w:rsidR="007F7D5B" w:rsidRDefault="007F7D5B">
      <w:pPr>
        <w:spacing w:line="161" w:lineRule="exact"/>
      </w:pPr>
    </w:p>
    <w:tbl>
      <w:tblPr>
        <w:tblStyle w:val="TableNormal"/>
        <w:tblW w:w="5112" w:type="dxa"/>
        <w:tblInd w:w="1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5"/>
        <w:gridCol w:w="1700"/>
        <w:gridCol w:w="1707"/>
      </w:tblGrid>
      <w:tr w:rsidR="007F7D5B" w14:paraId="71ED2BFB" w14:textId="77777777">
        <w:trPr>
          <w:trHeight w:val="519"/>
        </w:trPr>
        <w:tc>
          <w:tcPr>
            <w:tcW w:w="1705" w:type="dxa"/>
          </w:tcPr>
          <w:p w14:paraId="60E1429D" w14:textId="77777777" w:rsidR="007F7D5B" w:rsidRDefault="00000000">
            <w:pPr>
              <w:spacing w:before="108" w:line="220" w:lineRule="auto"/>
              <w:ind w:left="564"/>
              <w:rPr>
                <w:rFonts w:ascii="宋体" w:eastAsia="宋体" w:hAnsi="宋体" w:cs="宋体"/>
                <w:sz w:val="30"/>
                <w:szCs w:val="30"/>
              </w:rPr>
            </w:pPr>
            <w:r>
              <w:rPr>
                <w:rFonts w:ascii="宋体" w:eastAsia="宋体" w:hAnsi="宋体" w:cs="宋体"/>
                <w:spacing w:val="-5"/>
                <w:sz w:val="30"/>
                <w:szCs w:val="30"/>
              </w:rPr>
              <w:t>编</w:t>
            </w:r>
            <w:r>
              <w:rPr>
                <w:rFonts w:ascii="宋体" w:eastAsia="宋体" w:hAnsi="宋体" w:cs="宋体"/>
                <w:spacing w:val="-3"/>
                <w:sz w:val="30"/>
                <w:szCs w:val="30"/>
              </w:rPr>
              <w:t>制</w:t>
            </w:r>
          </w:p>
        </w:tc>
        <w:tc>
          <w:tcPr>
            <w:tcW w:w="1700" w:type="dxa"/>
          </w:tcPr>
          <w:p w14:paraId="3CC55B66" w14:textId="77777777" w:rsidR="007F7D5B" w:rsidRDefault="00000000">
            <w:pPr>
              <w:spacing w:before="109" w:line="220" w:lineRule="auto"/>
              <w:ind w:left="567"/>
              <w:rPr>
                <w:rFonts w:ascii="宋体" w:eastAsia="宋体" w:hAnsi="宋体" w:cs="宋体"/>
                <w:sz w:val="30"/>
                <w:szCs w:val="30"/>
              </w:rPr>
            </w:pPr>
            <w:r>
              <w:rPr>
                <w:rFonts w:ascii="宋体" w:eastAsia="宋体" w:hAnsi="宋体" w:cs="宋体"/>
                <w:spacing w:val="-6"/>
                <w:sz w:val="30"/>
                <w:szCs w:val="30"/>
              </w:rPr>
              <w:t>审</w:t>
            </w:r>
            <w:r>
              <w:rPr>
                <w:rFonts w:ascii="宋体" w:eastAsia="宋体" w:hAnsi="宋体" w:cs="宋体"/>
                <w:spacing w:val="-5"/>
                <w:sz w:val="30"/>
                <w:szCs w:val="30"/>
              </w:rPr>
              <w:t>核</w:t>
            </w:r>
          </w:p>
        </w:tc>
        <w:tc>
          <w:tcPr>
            <w:tcW w:w="1707" w:type="dxa"/>
          </w:tcPr>
          <w:p w14:paraId="7A503423" w14:textId="77777777" w:rsidR="007F7D5B" w:rsidRDefault="00000000">
            <w:pPr>
              <w:spacing w:before="109" w:line="220" w:lineRule="auto"/>
              <w:ind w:left="569"/>
              <w:rPr>
                <w:rFonts w:ascii="宋体" w:eastAsia="宋体" w:hAnsi="宋体" w:cs="宋体"/>
                <w:sz w:val="30"/>
                <w:szCs w:val="30"/>
              </w:rPr>
            </w:pPr>
            <w:r>
              <w:rPr>
                <w:rFonts w:ascii="宋体" w:eastAsia="宋体" w:hAnsi="宋体" w:cs="宋体"/>
                <w:spacing w:val="-6"/>
                <w:sz w:val="30"/>
                <w:szCs w:val="30"/>
              </w:rPr>
              <w:t>审</w:t>
            </w:r>
            <w:r>
              <w:rPr>
                <w:rFonts w:ascii="宋体" w:eastAsia="宋体" w:hAnsi="宋体" w:cs="宋体"/>
                <w:spacing w:val="-5"/>
                <w:sz w:val="30"/>
                <w:szCs w:val="30"/>
              </w:rPr>
              <w:t>批</w:t>
            </w:r>
          </w:p>
        </w:tc>
      </w:tr>
      <w:tr w:rsidR="007F7D5B" w14:paraId="77269317" w14:textId="77777777">
        <w:trPr>
          <w:trHeight w:val="512"/>
        </w:trPr>
        <w:tc>
          <w:tcPr>
            <w:tcW w:w="1705" w:type="dxa"/>
          </w:tcPr>
          <w:p w14:paraId="32BD3365" w14:textId="53EA4885" w:rsidR="007F7D5B" w:rsidRDefault="007F7D5B">
            <w:pPr>
              <w:spacing w:before="102" w:line="220" w:lineRule="auto"/>
              <w:ind w:left="411"/>
              <w:rPr>
                <w:rFonts w:ascii="宋体" w:eastAsia="宋体" w:hAnsi="宋体" w:cs="宋体" w:hint="eastAsia"/>
                <w:sz w:val="30"/>
                <w:szCs w:val="30"/>
              </w:rPr>
            </w:pPr>
          </w:p>
        </w:tc>
        <w:tc>
          <w:tcPr>
            <w:tcW w:w="1700" w:type="dxa"/>
          </w:tcPr>
          <w:p w14:paraId="1F69833C" w14:textId="24BA0A9B" w:rsidR="007F7D5B" w:rsidRDefault="007F7D5B">
            <w:pPr>
              <w:spacing w:before="104" w:line="220" w:lineRule="auto"/>
              <w:ind w:left="411"/>
              <w:rPr>
                <w:rFonts w:ascii="宋体" w:eastAsia="宋体" w:hAnsi="宋体" w:cs="宋体" w:hint="eastAsia"/>
                <w:sz w:val="30"/>
                <w:szCs w:val="30"/>
              </w:rPr>
            </w:pPr>
          </w:p>
        </w:tc>
        <w:tc>
          <w:tcPr>
            <w:tcW w:w="1707" w:type="dxa"/>
          </w:tcPr>
          <w:p w14:paraId="2DDC4A99" w14:textId="504C2938" w:rsidR="007F7D5B" w:rsidRDefault="007F7D5B">
            <w:pPr>
              <w:spacing w:before="102" w:line="220" w:lineRule="auto"/>
              <w:ind w:left="410"/>
              <w:rPr>
                <w:rFonts w:ascii="宋体" w:eastAsia="宋体" w:hAnsi="宋体" w:cs="宋体" w:hint="eastAsia"/>
                <w:sz w:val="30"/>
                <w:szCs w:val="30"/>
              </w:rPr>
            </w:pPr>
          </w:p>
        </w:tc>
      </w:tr>
      <w:tr w:rsidR="007F7D5B" w14:paraId="41545FE9" w14:textId="77777777">
        <w:trPr>
          <w:trHeight w:val="516"/>
        </w:trPr>
        <w:tc>
          <w:tcPr>
            <w:tcW w:w="1705" w:type="dxa"/>
          </w:tcPr>
          <w:p w14:paraId="1DE5CC73" w14:textId="77777777" w:rsidR="007F7D5B" w:rsidRDefault="007F7D5B"/>
        </w:tc>
        <w:tc>
          <w:tcPr>
            <w:tcW w:w="1700" w:type="dxa"/>
          </w:tcPr>
          <w:p w14:paraId="13E10B42" w14:textId="77777777" w:rsidR="007F7D5B" w:rsidRDefault="007F7D5B"/>
        </w:tc>
        <w:tc>
          <w:tcPr>
            <w:tcW w:w="1707" w:type="dxa"/>
          </w:tcPr>
          <w:p w14:paraId="3B798E49" w14:textId="77777777" w:rsidR="007F7D5B" w:rsidRDefault="007F7D5B"/>
        </w:tc>
      </w:tr>
    </w:tbl>
    <w:p w14:paraId="5CF03BDE" w14:textId="77777777" w:rsidR="007F7D5B" w:rsidRDefault="007F7D5B">
      <w:pPr>
        <w:spacing w:line="244" w:lineRule="auto"/>
      </w:pPr>
    </w:p>
    <w:p w14:paraId="0735A5C5" w14:textId="77777777" w:rsidR="007F7D5B" w:rsidRDefault="007F7D5B">
      <w:pPr>
        <w:spacing w:line="244" w:lineRule="auto"/>
      </w:pPr>
    </w:p>
    <w:p w14:paraId="30251C2F" w14:textId="77777777" w:rsidR="007F7D5B" w:rsidRDefault="007F7D5B">
      <w:pPr>
        <w:spacing w:line="245" w:lineRule="auto"/>
      </w:pPr>
    </w:p>
    <w:p w14:paraId="1AB6F199" w14:textId="77777777" w:rsidR="007F7D5B" w:rsidRDefault="007F7D5B">
      <w:pPr>
        <w:spacing w:line="245" w:lineRule="auto"/>
      </w:pPr>
    </w:p>
    <w:p w14:paraId="775F28BC" w14:textId="77777777" w:rsidR="007F7D5B" w:rsidRDefault="007F7D5B">
      <w:pPr>
        <w:spacing w:line="245" w:lineRule="auto"/>
      </w:pPr>
    </w:p>
    <w:p w14:paraId="18AAB04E" w14:textId="77777777" w:rsidR="007F7D5B" w:rsidRDefault="007F7D5B">
      <w:pPr>
        <w:spacing w:line="245" w:lineRule="auto"/>
      </w:pPr>
    </w:p>
    <w:p w14:paraId="673A6B7D" w14:textId="77777777" w:rsidR="007F7D5B" w:rsidRDefault="007F7D5B">
      <w:pPr>
        <w:spacing w:line="245" w:lineRule="auto"/>
      </w:pPr>
    </w:p>
    <w:p w14:paraId="473A7B5E" w14:textId="77777777" w:rsidR="007F7D5B" w:rsidRDefault="007F7D5B">
      <w:pPr>
        <w:spacing w:line="245" w:lineRule="auto"/>
      </w:pPr>
    </w:p>
    <w:p w14:paraId="299BA0A3" w14:textId="77777777" w:rsidR="007F7D5B" w:rsidRDefault="00000000">
      <w:pPr>
        <w:spacing w:before="91" w:line="238" w:lineRule="auto"/>
        <w:ind w:left="618"/>
        <w:rPr>
          <w:rFonts w:ascii="黑体" w:eastAsia="黑体" w:hAnsi="黑体" w:cs="黑体"/>
          <w:sz w:val="28"/>
          <w:szCs w:val="28"/>
        </w:rPr>
      </w:pPr>
      <w:r>
        <w:rPr>
          <w:rFonts w:ascii="黑体" w:eastAsia="黑体" w:hAnsi="黑体" w:cs="黑体"/>
          <w:spacing w:val="-1"/>
          <w:sz w:val="28"/>
          <w:szCs w:val="28"/>
        </w:rPr>
        <w:t>2011—</w:t>
      </w:r>
      <w:r>
        <w:rPr>
          <w:rFonts w:ascii="黑体" w:eastAsia="黑体" w:hAnsi="黑体" w:cs="黑体"/>
          <w:sz w:val="28"/>
          <w:szCs w:val="28"/>
        </w:rPr>
        <w:t>1—1发布                       2011—1—1实施</w:t>
      </w:r>
    </w:p>
    <w:p w14:paraId="526E5EBC" w14:textId="77777777" w:rsidR="007F7D5B" w:rsidRDefault="00000000">
      <w:pPr>
        <w:spacing w:before="182" w:line="693" w:lineRule="exact"/>
        <w:ind w:left="1173"/>
        <w:rPr>
          <w:rFonts w:ascii="宋体" w:eastAsia="宋体" w:hAnsi="宋体" w:cs="宋体"/>
          <w:sz w:val="43"/>
          <w:szCs w:val="43"/>
        </w:rPr>
      </w:pPr>
      <w:r>
        <w:rPr>
          <w:rFonts w:eastAsia="Arial"/>
        </w:rPr>
        <w:pict w14:anchorId="404B3131">
          <v:shapetype id="_x0000_t202" coordsize="21600,21600" o:spt="202" path="m,l,21600r21600,l21600,xe">
            <v:stroke joinstyle="miter"/>
            <v:path gradientshapeok="t" o:connecttype="rect"/>
          </v:shapetype>
          <v:shape id="_x0000_s2051" type="#_x0000_t202" style="position:absolute;left:0;text-align:left;margin-left:315.25pt;margin-top:14.9pt;width:46.5pt;height:18.6pt;z-index:251658240;mso-position-horizontal-relative:text;mso-position-vertical-relative:text" filled="f" stroked="f">
            <v:textbox inset="0,0,0,0">
              <w:txbxContent>
                <w:p w14:paraId="477AED1C" w14:textId="77777777" w:rsidR="007F7D5B" w:rsidRDefault="00000000">
                  <w:pPr>
                    <w:spacing w:before="19" w:line="219" w:lineRule="auto"/>
                    <w:ind w:left="20"/>
                    <w:rPr>
                      <w:rFonts w:ascii="黑体" w:eastAsia="黑体" w:hAnsi="黑体" w:cs="黑体"/>
                      <w:sz w:val="28"/>
                      <w:szCs w:val="28"/>
                    </w:rPr>
                  </w:pPr>
                  <w:r>
                    <w:rPr>
                      <w:rFonts w:ascii="黑体" w:eastAsia="黑体" w:hAnsi="黑体" w:cs="黑体"/>
                      <w:spacing w:val="63"/>
                      <w:sz w:val="28"/>
                      <w:szCs w:val="28"/>
                    </w:rPr>
                    <w:t>发 布</w:t>
                  </w:r>
                </w:p>
              </w:txbxContent>
            </v:textbox>
          </v:shape>
        </w:pict>
      </w:r>
      <w:r>
        <w:rPr>
          <w:rFonts w:ascii="宋体" w:eastAsia="宋体" w:hAnsi="宋体" w:cs="宋体"/>
          <w:spacing w:val="137"/>
          <w:position w:val="18"/>
          <w:sz w:val="43"/>
          <w:szCs w:val="43"/>
        </w:rPr>
        <w:t>华为集团有限公</w:t>
      </w:r>
      <w:r>
        <w:rPr>
          <w:rFonts w:ascii="宋体" w:eastAsia="宋体" w:hAnsi="宋体" w:cs="宋体"/>
          <w:spacing w:val="136"/>
          <w:position w:val="18"/>
          <w:sz w:val="43"/>
          <w:szCs w:val="43"/>
        </w:rPr>
        <w:t>司</w:t>
      </w:r>
    </w:p>
    <w:p w14:paraId="6F35441C" w14:textId="77777777" w:rsidR="007F7D5B" w:rsidRDefault="00000000">
      <w:pPr>
        <w:spacing w:before="1" w:line="219" w:lineRule="auto"/>
        <w:ind w:left="2999"/>
        <w:rPr>
          <w:rFonts w:ascii="宋体" w:eastAsia="宋体" w:hAnsi="宋体" w:cs="宋体"/>
          <w:sz w:val="30"/>
          <w:szCs w:val="30"/>
        </w:rPr>
      </w:pPr>
      <w:bookmarkStart w:id="0" w:name="_Hlk123821065"/>
      <w:r>
        <w:rPr>
          <w:rFonts w:ascii="宋体" w:eastAsia="宋体" w:hAnsi="宋体" w:cs="宋体"/>
          <w:spacing w:val="-2"/>
          <w:sz w:val="30"/>
          <w:szCs w:val="30"/>
        </w:rPr>
        <w:t>薪酬管理制度管理</w:t>
      </w:r>
    </w:p>
    <w:p w14:paraId="6982E300" w14:textId="77777777" w:rsidR="007F7D5B" w:rsidRDefault="00000000">
      <w:pPr>
        <w:spacing w:before="294" w:line="223" w:lineRule="auto"/>
        <w:ind w:left="42"/>
        <w:outlineLvl w:val="0"/>
        <w:rPr>
          <w:rFonts w:ascii="宋体" w:eastAsia="宋体" w:hAnsi="宋体" w:cs="宋体"/>
        </w:rPr>
      </w:pPr>
      <w:r>
        <w:rPr>
          <w:rFonts w:ascii="Times New Roman" w:eastAsia="Times New Roman" w:hAnsi="Times New Roman" w:cs="Times New Roman"/>
          <w:b/>
          <w:bCs/>
          <w:spacing w:val="-7"/>
        </w:rPr>
        <w:t>1</w:t>
      </w:r>
      <w:r>
        <w:rPr>
          <w:rFonts w:ascii="宋体" w:eastAsia="宋体" w:hAnsi="宋体" w:cs="宋体"/>
          <w:spacing w:val="-5"/>
          <w14:textOutline w14:w="3835" w14:cap="flat" w14:cmpd="sng" w14:algn="ctr">
            <w14:solidFill>
              <w14:srgbClr w14:val="000000"/>
            </w14:solidFill>
            <w14:prstDash w14:val="solid"/>
            <w14:miter w14:lim="10"/>
          </w14:textOutline>
        </w:rPr>
        <w:t>、目的</w:t>
      </w:r>
    </w:p>
    <w:p w14:paraId="5D4B6884" w14:textId="77777777" w:rsidR="007F7D5B" w:rsidRDefault="007F7D5B">
      <w:pPr>
        <w:sectPr w:rsidR="007F7D5B">
          <w:headerReference w:type="default" r:id="rId6"/>
          <w:pgSz w:w="11907" w:h="16839"/>
          <w:pgMar w:top="1118" w:right="566" w:bottom="0" w:left="1771" w:header="877" w:footer="0" w:gutter="0"/>
          <w:cols w:space="720"/>
        </w:sectPr>
      </w:pPr>
    </w:p>
    <w:p w14:paraId="30F570E9" w14:textId="77777777" w:rsidR="007F7D5B" w:rsidRDefault="00000000">
      <w:pPr>
        <w:spacing w:before="186" w:line="404" w:lineRule="auto"/>
        <w:ind w:left="40" w:right="73" w:firstLine="419"/>
        <w:rPr>
          <w:rFonts w:ascii="宋体" w:eastAsia="宋体" w:hAnsi="宋体" w:cs="宋体"/>
        </w:rPr>
      </w:pPr>
      <w:r>
        <w:rPr>
          <w:rFonts w:ascii="宋体" w:eastAsia="宋体" w:hAnsi="宋体" w:cs="宋体"/>
          <w:spacing w:val="-10"/>
        </w:rPr>
        <w:lastRenderedPageBreak/>
        <w:t>为</w:t>
      </w:r>
      <w:r>
        <w:rPr>
          <w:rFonts w:ascii="宋体" w:eastAsia="宋体" w:hAnsi="宋体" w:cs="宋体"/>
          <w:spacing w:val="-9"/>
        </w:rPr>
        <w:t>适</w:t>
      </w:r>
      <w:r>
        <w:rPr>
          <w:rFonts w:ascii="宋体" w:eastAsia="宋体" w:hAnsi="宋体" w:cs="宋体"/>
          <w:spacing w:val="-5"/>
        </w:rPr>
        <w:t>应企业发展要求，充分发挥薪酬的激励作用， 进一步拓展员工职业上升通道，建立</w:t>
      </w:r>
      <w:r>
        <w:rPr>
          <w:rFonts w:ascii="宋体" w:eastAsia="宋体" w:hAnsi="宋体" w:cs="宋体"/>
        </w:rPr>
        <w:t xml:space="preserve"> </w:t>
      </w:r>
      <w:r>
        <w:rPr>
          <w:rFonts w:ascii="宋体" w:eastAsia="宋体" w:hAnsi="宋体" w:cs="宋体"/>
          <w:spacing w:val="-1"/>
        </w:rPr>
        <w:t>一套相对</w:t>
      </w:r>
      <w:r>
        <w:rPr>
          <w:rFonts w:ascii="宋体" w:eastAsia="宋体" w:hAnsi="宋体" w:cs="宋体"/>
        </w:rPr>
        <w:t>密闭、循环、科学、合理的薪酬体系，根据集团公司现状，特制定本规定。</w:t>
      </w:r>
    </w:p>
    <w:p w14:paraId="52F97622" w14:textId="77777777" w:rsidR="007F7D5B" w:rsidRDefault="00000000">
      <w:pPr>
        <w:spacing w:line="221" w:lineRule="auto"/>
        <w:ind w:left="33"/>
        <w:outlineLvl w:val="0"/>
        <w:rPr>
          <w:rFonts w:ascii="宋体" w:eastAsia="宋体" w:hAnsi="宋体" w:cs="宋体"/>
        </w:rPr>
      </w:pPr>
      <w:r>
        <w:rPr>
          <w:rFonts w:ascii="Times New Roman" w:eastAsia="Times New Roman" w:hAnsi="Times New Roman" w:cs="Times New Roman"/>
          <w:b/>
          <w:bCs/>
          <w:spacing w:val="-4"/>
        </w:rPr>
        <w:t>2</w:t>
      </w:r>
      <w:r>
        <w:rPr>
          <w:rFonts w:ascii="宋体" w:eastAsia="宋体" w:hAnsi="宋体" w:cs="宋体"/>
          <w:spacing w:val="-3"/>
          <w14:textOutline w14:w="3835" w14:cap="flat" w14:cmpd="sng" w14:algn="ctr">
            <w14:solidFill>
              <w14:srgbClr w14:val="000000"/>
            </w14:solidFill>
            <w14:prstDash w14:val="solid"/>
            <w14:miter w14:lim="10"/>
          </w14:textOutline>
        </w:rPr>
        <w:t>、</w:t>
      </w:r>
      <w:r>
        <w:rPr>
          <w:rFonts w:ascii="宋体" w:eastAsia="宋体" w:hAnsi="宋体" w:cs="宋体"/>
          <w:spacing w:val="-2"/>
          <w14:textOutline w14:w="3835" w14:cap="flat" w14:cmpd="sng" w14:algn="ctr">
            <w14:solidFill>
              <w14:srgbClr w14:val="000000"/>
            </w14:solidFill>
            <w14:prstDash w14:val="solid"/>
            <w14:miter w14:lim="10"/>
          </w14:textOutline>
        </w:rPr>
        <w:t>制定原则</w:t>
      </w:r>
    </w:p>
    <w:p w14:paraId="4735C7E0" w14:textId="77777777" w:rsidR="007F7D5B" w:rsidRDefault="00000000">
      <w:pPr>
        <w:spacing w:before="208" w:line="220" w:lineRule="auto"/>
        <w:ind w:left="37"/>
        <w:rPr>
          <w:rFonts w:ascii="宋体" w:eastAsia="宋体" w:hAnsi="宋体" w:cs="宋体"/>
        </w:rPr>
      </w:pPr>
      <w:r>
        <w:rPr>
          <w:rFonts w:ascii="宋体" w:eastAsia="宋体" w:hAnsi="宋体" w:cs="宋体"/>
          <w:spacing w:val="-1"/>
        </w:rPr>
        <w:t>本方案本着公平、竞争、激励、经济、合法的原则制</w:t>
      </w:r>
      <w:r>
        <w:rPr>
          <w:rFonts w:ascii="宋体" w:eastAsia="宋体" w:hAnsi="宋体" w:cs="宋体"/>
        </w:rPr>
        <w:t>定。</w:t>
      </w:r>
    </w:p>
    <w:p w14:paraId="7541A7D3" w14:textId="77777777" w:rsidR="007F7D5B" w:rsidRDefault="00000000">
      <w:pPr>
        <w:spacing w:before="206" w:line="344" w:lineRule="auto"/>
        <w:ind w:left="39" w:right="1" w:hanging="6"/>
        <w:rPr>
          <w:rFonts w:ascii="宋体" w:eastAsia="宋体" w:hAnsi="宋体" w:cs="宋体"/>
        </w:rPr>
      </w:pPr>
      <w:r>
        <w:rPr>
          <w:rFonts w:ascii="Times New Roman" w:eastAsia="Times New Roman" w:hAnsi="Times New Roman" w:cs="Times New Roman"/>
          <w:spacing w:val="-6"/>
        </w:rPr>
        <w:t>2</w:t>
      </w:r>
      <w:r>
        <w:rPr>
          <w:rFonts w:ascii="Times New Roman" w:eastAsia="Times New Roman" w:hAnsi="Times New Roman" w:cs="Times New Roman"/>
          <w:spacing w:val="-4"/>
        </w:rPr>
        <w:t xml:space="preserve">.1  </w:t>
      </w:r>
      <w:r>
        <w:rPr>
          <w:rFonts w:ascii="宋体" w:eastAsia="宋体" w:hAnsi="宋体" w:cs="宋体"/>
          <w:spacing w:val="-4"/>
        </w:rPr>
        <w:t>公平：是指相同岗位的不同员工享受同等级的薪酬待遇；同时根据员工绩效、服务年限、</w:t>
      </w:r>
      <w:r>
        <w:rPr>
          <w:rFonts w:ascii="宋体" w:eastAsia="宋体" w:hAnsi="宋体" w:cs="宋体"/>
        </w:rPr>
        <w:t xml:space="preserve"> </w:t>
      </w:r>
      <w:r>
        <w:rPr>
          <w:rFonts w:ascii="宋体" w:eastAsia="宋体" w:hAnsi="宋体" w:cs="宋体"/>
          <w:spacing w:val="-5"/>
        </w:rPr>
        <w:t>工作态度等方面的表现不同，对职级薪级进行动态调整， 可上可下同时享受或承担不同的</w:t>
      </w:r>
      <w:r>
        <w:rPr>
          <w:rFonts w:ascii="宋体" w:eastAsia="宋体" w:hAnsi="宋体" w:cs="宋体"/>
          <w:spacing w:val="-4"/>
        </w:rPr>
        <w:t>工</w:t>
      </w:r>
      <w:r>
        <w:rPr>
          <w:rFonts w:ascii="宋体" w:eastAsia="宋体" w:hAnsi="宋体" w:cs="宋体"/>
        </w:rPr>
        <w:t xml:space="preserve"> </w:t>
      </w:r>
      <w:r>
        <w:rPr>
          <w:rFonts w:ascii="宋体" w:eastAsia="宋体" w:hAnsi="宋体" w:cs="宋体"/>
          <w:spacing w:val="-2"/>
        </w:rPr>
        <w:t>资差异；</w:t>
      </w:r>
    </w:p>
    <w:p w14:paraId="72D0467B" w14:textId="77777777" w:rsidR="007F7D5B" w:rsidRDefault="00000000">
      <w:pPr>
        <w:spacing w:before="207" w:line="221" w:lineRule="auto"/>
        <w:ind w:left="33"/>
        <w:rPr>
          <w:rFonts w:ascii="宋体" w:eastAsia="宋体" w:hAnsi="宋体" w:cs="宋体"/>
        </w:rPr>
      </w:pPr>
      <w:r>
        <w:rPr>
          <w:rFonts w:ascii="Times New Roman" w:eastAsia="Times New Roman" w:hAnsi="Times New Roman" w:cs="Times New Roman"/>
          <w:spacing w:val="-4"/>
        </w:rPr>
        <w:t>2</w:t>
      </w:r>
      <w:r>
        <w:rPr>
          <w:rFonts w:ascii="Times New Roman" w:eastAsia="Times New Roman" w:hAnsi="Times New Roman" w:cs="Times New Roman"/>
          <w:spacing w:val="-3"/>
        </w:rPr>
        <w:t xml:space="preserve">.2  </w:t>
      </w:r>
      <w:r>
        <w:rPr>
          <w:rFonts w:ascii="宋体" w:eastAsia="宋体" w:hAnsi="宋体" w:cs="宋体"/>
          <w:spacing w:val="-3"/>
        </w:rPr>
        <w:t>竞争： 使公司的薪酬体系在同行业和同区域有一定的竞争优势。</w:t>
      </w:r>
    </w:p>
    <w:p w14:paraId="3B2CCE33" w14:textId="77777777" w:rsidR="007F7D5B" w:rsidRDefault="00000000">
      <w:pPr>
        <w:spacing w:before="210" w:line="313" w:lineRule="auto"/>
        <w:ind w:left="37" w:right="75" w:hanging="4"/>
        <w:rPr>
          <w:rFonts w:ascii="宋体" w:eastAsia="宋体" w:hAnsi="宋体" w:cs="宋体"/>
        </w:rPr>
      </w:pPr>
      <w:r>
        <w:rPr>
          <w:rFonts w:ascii="Times New Roman" w:eastAsia="Times New Roman" w:hAnsi="Times New Roman" w:cs="Times New Roman"/>
          <w:spacing w:val="-10"/>
        </w:rPr>
        <w:t xml:space="preserve">2.3  </w:t>
      </w:r>
      <w:r>
        <w:rPr>
          <w:rFonts w:ascii="宋体" w:eastAsia="宋体" w:hAnsi="宋体" w:cs="宋体"/>
          <w:spacing w:val="-8"/>
        </w:rPr>
        <w:t>激</w:t>
      </w:r>
      <w:r>
        <w:rPr>
          <w:rFonts w:ascii="宋体" w:eastAsia="宋体" w:hAnsi="宋体" w:cs="宋体"/>
          <w:spacing w:val="-5"/>
        </w:rPr>
        <w:t>励： 是指制定具有上升和下降的动态管理，对相同职级的薪酬实行区域管理， 充分调</w:t>
      </w:r>
      <w:r>
        <w:rPr>
          <w:rFonts w:ascii="宋体" w:eastAsia="宋体" w:hAnsi="宋体" w:cs="宋体"/>
        </w:rPr>
        <w:t xml:space="preserve"> </w:t>
      </w:r>
      <w:r>
        <w:rPr>
          <w:rFonts w:ascii="宋体" w:eastAsia="宋体" w:hAnsi="宋体" w:cs="宋体"/>
          <w:spacing w:val="-1"/>
        </w:rPr>
        <w:t>动员工的积极</w:t>
      </w:r>
      <w:r>
        <w:rPr>
          <w:rFonts w:ascii="宋体" w:eastAsia="宋体" w:hAnsi="宋体" w:cs="宋体"/>
        </w:rPr>
        <w:t>性和责任心。</w:t>
      </w:r>
    </w:p>
    <w:p w14:paraId="40EF5B8F" w14:textId="77777777" w:rsidR="007F7D5B" w:rsidRDefault="00000000">
      <w:pPr>
        <w:spacing w:before="207" w:line="313" w:lineRule="auto"/>
        <w:ind w:left="39" w:right="77" w:hanging="6"/>
        <w:rPr>
          <w:rFonts w:ascii="宋体" w:eastAsia="宋体" w:hAnsi="宋体" w:cs="宋体"/>
        </w:rPr>
      </w:pPr>
      <w:r>
        <w:rPr>
          <w:rFonts w:ascii="Times New Roman" w:eastAsia="Times New Roman" w:hAnsi="Times New Roman" w:cs="Times New Roman"/>
          <w:spacing w:val="-2"/>
        </w:rPr>
        <w:t>2</w:t>
      </w:r>
      <w:r>
        <w:rPr>
          <w:rFonts w:ascii="Times New Roman" w:eastAsia="Times New Roman" w:hAnsi="Times New Roman" w:cs="Times New Roman"/>
          <w:spacing w:val="-1"/>
        </w:rPr>
        <w:t xml:space="preserve">.4  </w:t>
      </w:r>
      <w:r>
        <w:rPr>
          <w:rFonts w:ascii="宋体" w:eastAsia="宋体" w:hAnsi="宋体" w:cs="宋体"/>
          <w:spacing w:val="-1"/>
        </w:rPr>
        <w:t>经济：在考虑集团公司承受能力大小、利润和合理积累的情况下，合理制定薪酬，使员</w:t>
      </w:r>
      <w:r>
        <w:rPr>
          <w:rFonts w:ascii="宋体" w:eastAsia="宋体" w:hAnsi="宋体" w:cs="宋体"/>
        </w:rPr>
        <w:t xml:space="preserve"> </w:t>
      </w:r>
      <w:r>
        <w:rPr>
          <w:rFonts w:ascii="宋体" w:eastAsia="宋体" w:hAnsi="宋体" w:cs="宋体"/>
          <w:spacing w:val="-3"/>
        </w:rPr>
        <w:t>工</w:t>
      </w:r>
      <w:r>
        <w:rPr>
          <w:rFonts w:ascii="宋体" w:eastAsia="宋体" w:hAnsi="宋体" w:cs="宋体"/>
          <w:spacing w:val="-2"/>
        </w:rPr>
        <w:t>与企业能够利益共享。</w:t>
      </w:r>
    </w:p>
    <w:p w14:paraId="39985F68" w14:textId="77777777" w:rsidR="007F7D5B" w:rsidRDefault="00000000">
      <w:pPr>
        <w:spacing w:before="210" w:line="221" w:lineRule="auto"/>
        <w:ind w:left="33"/>
        <w:rPr>
          <w:rFonts w:ascii="宋体" w:eastAsia="宋体" w:hAnsi="宋体" w:cs="宋体"/>
        </w:rPr>
      </w:pPr>
      <w:r>
        <w:rPr>
          <w:rFonts w:ascii="Times New Roman" w:eastAsia="Times New Roman" w:hAnsi="Times New Roman" w:cs="Times New Roman"/>
          <w:spacing w:val="-6"/>
        </w:rPr>
        <w:t>2</w:t>
      </w:r>
      <w:r>
        <w:rPr>
          <w:rFonts w:ascii="Times New Roman" w:eastAsia="Times New Roman" w:hAnsi="Times New Roman" w:cs="Times New Roman"/>
          <w:spacing w:val="-3"/>
        </w:rPr>
        <w:t xml:space="preserve">.5  </w:t>
      </w:r>
      <w:r>
        <w:rPr>
          <w:rFonts w:ascii="宋体" w:eastAsia="宋体" w:hAnsi="宋体" w:cs="宋体"/>
          <w:spacing w:val="-3"/>
        </w:rPr>
        <w:t>合法： 方案建立在遵守国家相关政策、法律法规和集团公司管理制度基础上。</w:t>
      </w:r>
    </w:p>
    <w:p w14:paraId="2590E62F" w14:textId="77777777" w:rsidR="007F7D5B" w:rsidRDefault="00000000">
      <w:pPr>
        <w:spacing w:before="207" w:line="220" w:lineRule="auto"/>
        <w:ind w:left="32"/>
        <w:outlineLvl w:val="0"/>
        <w:rPr>
          <w:rFonts w:ascii="宋体" w:eastAsia="宋体" w:hAnsi="宋体" w:cs="宋体"/>
        </w:rPr>
      </w:pPr>
      <w:r>
        <w:rPr>
          <w:rFonts w:ascii="Times New Roman" w:eastAsia="Times New Roman" w:hAnsi="Times New Roman" w:cs="Times New Roman"/>
          <w:b/>
          <w:bCs/>
          <w:spacing w:val="-2"/>
        </w:rPr>
        <w:t>3</w:t>
      </w:r>
      <w:r>
        <w:rPr>
          <w:rFonts w:ascii="宋体" w:eastAsia="宋体" w:hAnsi="宋体" w:cs="宋体"/>
          <w:spacing w:val="-2"/>
          <w14:textOutline w14:w="3835" w14:cap="flat" w14:cmpd="sng" w14:algn="ctr">
            <w14:solidFill>
              <w14:srgbClr w14:val="000000"/>
            </w14:solidFill>
            <w14:prstDash w14:val="solid"/>
            <w14:miter w14:lim="10"/>
          </w14:textOutline>
        </w:rPr>
        <w:t>、管理</w:t>
      </w:r>
      <w:r>
        <w:rPr>
          <w:rFonts w:ascii="宋体" w:eastAsia="宋体" w:hAnsi="宋体" w:cs="宋体"/>
          <w:spacing w:val="-1"/>
          <w14:textOutline w14:w="3835" w14:cap="flat" w14:cmpd="sng" w14:algn="ctr">
            <w14:solidFill>
              <w14:srgbClr w14:val="000000"/>
            </w14:solidFill>
            <w14:prstDash w14:val="solid"/>
            <w14:miter w14:lim="10"/>
          </w14:textOutline>
        </w:rPr>
        <w:t>机构</w:t>
      </w:r>
    </w:p>
    <w:p w14:paraId="42DB64E7" w14:textId="77777777" w:rsidR="007F7D5B" w:rsidRDefault="00000000">
      <w:pPr>
        <w:spacing w:before="211" w:line="460" w:lineRule="exact"/>
        <w:ind w:left="37"/>
        <w:rPr>
          <w:rFonts w:ascii="宋体" w:eastAsia="宋体" w:hAnsi="宋体" w:cs="宋体"/>
        </w:rPr>
      </w:pPr>
      <w:r>
        <w:rPr>
          <w:rFonts w:ascii="Times New Roman" w:eastAsia="Times New Roman" w:hAnsi="Times New Roman" w:cs="Times New Roman"/>
          <w:spacing w:val="-1"/>
          <w:position w:val="19"/>
        </w:rPr>
        <w:t xml:space="preserve">3.1 </w:t>
      </w:r>
      <w:r>
        <w:rPr>
          <w:rFonts w:ascii="宋体" w:eastAsia="宋体" w:hAnsi="宋体" w:cs="宋体"/>
          <w:spacing w:val="-1"/>
          <w:position w:val="19"/>
        </w:rPr>
        <w:t>薪酬</w:t>
      </w:r>
      <w:r>
        <w:rPr>
          <w:rFonts w:ascii="宋体" w:eastAsia="宋体" w:hAnsi="宋体" w:cs="宋体"/>
          <w:position w:val="19"/>
        </w:rPr>
        <w:t>管理委员会</w:t>
      </w:r>
    </w:p>
    <w:p w14:paraId="75BAC4DC" w14:textId="77777777" w:rsidR="007F7D5B" w:rsidRDefault="00000000">
      <w:pPr>
        <w:spacing w:before="1" w:line="220" w:lineRule="auto"/>
        <w:ind w:left="38"/>
        <w:rPr>
          <w:rFonts w:ascii="宋体" w:eastAsia="宋体" w:hAnsi="宋体" w:cs="宋体"/>
        </w:rPr>
      </w:pPr>
      <w:r>
        <w:rPr>
          <w:rFonts w:ascii="宋体" w:eastAsia="宋体" w:hAnsi="宋体" w:cs="宋体"/>
          <w:spacing w:val="-16"/>
        </w:rPr>
        <w:t>主任： 总经理</w:t>
      </w:r>
    </w:p>
    <w:p w14:paraId="191F2F0D" w14:textId="77777777" w:rsidR="007F7D5B" w:rsidRDefault="00000000">
      <w:pPr>
        <w:spacing w:before="208" w:line="461" w:lineRule="exact"/>
        <w:ind w:left="38"/>
        <w:rPr>
          <w:rFonts w:ascii="宋体" w:eastAsia="宋体" w:hAnsi="宋体" w:cs="宋体"/>
        </w:rPr>
      </w:pPr>
      <w:r>
        <w:rPr>
          <w:rFonts w:ascii="宋体" w:eastAsia="宋体" w:hAnsi="宋体" w:cs="宋体"/>
          <w:spacing w:val="-6"/>
          <w:position w:val="19"/>
        </w:rPr>
        <w:t>成员： 分管副</w:t>
      </w:r>
      <w:r>
        <w:rPr>
          <w:rFonts w:ascii="宋体" w:eastAsia="宋体" w:hAnsi="宋体" w:cs="宋体"/>
          <w:spacing w:val="-4"/>
          <w:position w:val="19"/>
        </w:rPr>
        <w:t>总</w:t>
      </w:r>
      <w:r>
        <w:rPr>
          <w:rFonts w:ascii="宋体" w:eastAsia="宋体" w:hAnsi="宋体" w:cs="宋体"/>
          <w:spacing w:val="-3"/>
          <w:position w:val="19"/>
        </w:rPr>
        <w:t>经理、财务总监、人力资源部经理、财务部经理</w:t>
      </w:r>
    </w:p>
    <w:p w14:paraId="5C5CB467" w14:textId="77777777" w:rsidR="007F7D5B" w:rsidRDefault="00000000">
      <w:pPr>
        <w:spacing w:before="1" w:line="219" w:lineRule="auto"/>
        <w:ind w:left="37"/>
        <w:rPr>
          <w:rFonts w:ascii="宋体" w:eastAsia="宋体" w:hAnsi="宋体" w:cs="宋体"/>
        </w:rPr>
      </w:pPr>
      <w:r>
        <w:rPr>
          <w:rFonts w:ascii="Times New Roman" w:eastAsia="Times New Roman" w:hAnsi="Times New Roman" w:cs="Times New Roman"/>
          <w:spacing w:val="-1"/>
        </w:rPr>
        <w:t xml:space="preserve">3.2  </w:t>
      </w:r>
      <w:r>
        <w:rPr>
          <w:rFonts w:ascii="宋体" w:eastAsia="宋体" w:hAnsi="宋体" w:cs="宋体"/>
          <w:spacing w:val="-1"/>
        </w:rPr>
        <w:t>薪</w:t>
      </w:r>
      <w:r>
        <w:rPr>
          <w:rFonts w:ascii="宋体" w:eastAsia="宋体" w:hAnsi="宋体" w:cs="宋体"/>
        </w:rPr>
        <w:t>酬委员会职责：</w:t>
      </w:r>
    </w:p>
    <w:p w14:paraId="6B81B379" w14:textId="77777777" w:rsidR="007F7D5B" w:rsidRDefault="00000000">
      <w:pPr>
        <w:spacing w:before="210" w:line="312" w:lineRule="auto"/>
        <w:ind w:left="39" w:right="85" w:hanging="2"/>
        <w:rPr>
          <w:rFonts w:ascii="宋体" w:eastAsia="宋体" w:hAnsi="宋体" w:cs="宋体"/>
        </w:rPr>
      </w:pPr>
      <w:r>
        <w:rPr>
          <w:rFonts w:ascii="Times New Roman" w:eastAsia="Times New Roman" w:hAnsi="Times New Roman" w:cs="Times New Roman"/>
          <w:spacing w:val="4"/>
        </w:rPr>
        <w:t xml:space="preserve">3.2.1 </w:t>
      </w:r>
      <w:r>
        <w:rPr>
          <w:rFonts w:ascii="Times New Roman" w:eastAsia="Times New Roman" w:hAnsi="Times New Roman" w:cs="Times New Roman"/>
          <w:spacing w:val="3"/>
        </w:rPr>
        <w:t xml:space="preserve"> </w:t>
      </w:r>
      <w:r>
        <w:rPr>
          <w:rFonts w:ascii="宋体" w:eastAsia="宋体" w:hAnsi="宋体" w:cs="宋体"/>
          <w:spacing w:val="2"/>
        </w:rPr>
        <w:t>审查人力资源部提出的薪酬调整策略及其他各种货币形式的激励手段(如年终奖、专</w:t>
      </w:r>
      <w:r>
        <w:rPr>
          <w:rFonts w:ascii="宋体" w:eastAsia="宋体" w:hAnsi="宋体" w:cs="宋体"/>
        </w:rPr>
        <w:t xml:space="preserve"> </w:t>
      </w:r>
      <w:r>
        <w:rPr>
          <w:rFonts w:ascii="宋体" w:eastAsia="宋体" w:hAnsi="宋体" w:cs="宋体"/>
          <w:spacing w:val="-8"/>
        </w:rPr>
        <w:t>项</w:t>
      </w:r>
      <w:r>
        <w:rPr>
          <w:rFonts w:ascii="宋体" w:eastAsia="宋体" w:hAnsi="宋体" w:cs="宋体"/>
          <w:spacing w:val="-4"/>
        </w:rPr>
        <w:t>奖等)。</w:t>
      </w:r>
    </w:p>
    <w:p w14:paraId="69CF23EA" w14:textId="77777777" w:rsidR="007F7D5B" w:rsidRDefault="00000000">
      <w:pPr>
        <w:spacing w:before="209" w:line="221" w:lineRule="auto"/>
        <w:ind w:left="37"/>
        <w:rPr>
          <w:rFonts w:ascii="宋体" w:eastAsia="宋体" w:hAnsi="宋体" w:cs="宋体"/>
        </w:rPr>
      </w:pPr>
      <w:r>
        <w:rPr>
          <w:rFonts w:ascii="Times New Roman" w:eastAsia="Times New Roman" w:hAnsi="Times New Roman" w:cs="Times New Roman"/>
          <w:spacing w:val="-3"/>
        </w:rPr>
        <w:t xml:space="preserve">3.2.2  </w:t>
      </w:r>
      <w:r>
        <w:rPr>
          <w:rFonts w:ascii="宋体" w:eastAsia="宋体" w:hAnsi="宋体" w:cs="宋体"/>
          <w:spacing w:val="-3"/>
        </w:rPr>
        <w:t>审查个别薪酬调整及整体整体薪酬调整方案和建议， 并行使审定</w:t>
      </w:r>
      <w:r>
        <w:rPr>
          <w:rFonts w:ascii="宋体" w:eastAsia="宋体" w:hAnsi="宋体" w:cs="宋体"/>
          <w:spacing w:val="-1"/>
        </w:rPr>
        <w:t>权</w:t>
      </w:r>
      <w:r>
        <w:rPr>
          <w:rFonts w:ascii="宋体" w:eastAsia="宋体" w:hAnsi="宋体" w:cs="宋体"/>
        </w:rPr>
        <w:t>。</w:t>
      </w:r>
    </w:p>
    <w:p w14:paraId="4AA1A4B2" w14:textId="77777777" w:rsidR="007F7D5B" w:rsidRDefault="00000000">
      <w:pPr>
        <w:spacing w:before="210" w:line="220" w:lineRule="auto"/>
        <w:ind w:left="37"/>
        <w:rPr>
          <w:rFonts w:ascii="宋体" w:eastAsia="宋体" w:hAnsi="宋体" w:cs="宋体"/>
        </w:rPr>
      </w:pPr>
      <w:r>
        <w:rPr>
          <w:rFonts w:ascii="宋体" w:eastAsia="宋体" w:hAnsi="宋体" w:cs="宋体"/>
          <w:spacing w:val="-1"/>
        </w:rPr>
        <w:t>本规定所指薪酬管理的最高机构为薪</w:t>
      </w:r>
      <w:r>
        <w:rPr>
          <w:rFonts w:ascii="宋体" w:eastAsia="宋体" w:hAnsi="宋体" w:cs="宋体"/>
        </w:rPr>
        <w:t>酬管理委员会，日常薪酬管理由人力资源部负责。</w:t>
      </w:r>
      <w:bookmarkEnd w:id="0"/>
    </w:p>
    <w:p w14:paraId="36380E97" w14:textId="77777777" w:rsidR="007F7D5B" w:rsidRDefault="00000000">
      <w:pPr>
        <w:spacing w:before="208" w:line="220" w:lineRule="auto"/>
        <w:ind w:left="34"/>
        <w:outlineLvl w:val="0"/>
        <w:rPr>
          <w:rFonts w:ascii="宋体" w:eastAsia="宋体" w:hAnsi="宋体" w:cs="宋体"/>
        </w:rPr>
      </w:pPr>
      <w:r>
        <w:rPr>
          <w:rFonts w:ascii="Times New Roman" w:eastAsia="Times New Roman" w:hAnsi="Times New Roman" w:cs="Times New Roman"/>
          <w:b/>
          <w:bCs/>
          <w:spacing w:val="-2"/>
        </w:rPr>
        <w:t>4</w:t>
      </w:r>
      <w:r>
        <w:rPr>
          <w:rFonts w:ascii="宋体" w:eastAsia="宋体" w:hAnsi="宋体" w:cs="宋体"/>
          <w:spacing w:val="-2"/>
          <w14:textOutline w14:w="3835" w14:cap="flat" w14:cmpd="sng" w14:algn="ctr">
            <w14:solidFill>
              <w14:srgbClr w14:val="000000"/>
            </w14:solidFill>
            <w14:prstDash w14:val="solid"/>
            <w14:miter w14:lim="10"/>
          </w14:textOutline>
        </w:rPr>
        <w:t>、制定</w:t>
      </w:r>
      <w:r>
        <w:rPr>
          <w:rFonts w:ascii="宋体" w:eastAsia="宋体" w:hAnsi="宋体" w:cs="宋体"/>
          <w:spacing w:val="-1"/>
          <w14:textOutline w14:w="3835" w14:cap="flat" w14:cmpd="sng" w14:algn="ctr">
            <w14:solidFill>
              <w14:srgbClr w14:val="000000"/>
            </w14:solidFill>
            <w14:prstDash w14:val="solid"/>
            <w14:miter w14:lim="10"/>
          </w14:textOutline>
        </w:rPr>
        <w:t>依据</w:t>
      </w:r>
    </w:p>
    <w:p w14:paraId="1F948D1A" w14:textId="77777777" w:rsidR="007F7D5B" w:rsidRDefault="00000000">
      <w:pPr>
        <w:spacing w:before="213" w:line="404" w:lineRule="auto"/>
        <w:ind w:left="40" w:right="75" w:firstLine="417"/>
        <w:rPr>
          <w:rFonts w:ascii="宋体" w:eastAsia="宋体" w:hAnsi="宋体" w:cs="宋体"/>
        </w:rPr>
      </w:pPr>
      <w:r>
        <w:rPr>
          <w:rFonts w:ascii="宋体" w:eastAsia="宋体" w:hAnsi="宋体" w:cs="宋体"/>
          <w:spacing w:val="-10"/>
        </w:rPr>
        <w:t>本规</w:t>
      </w:r>
      <w:r>
        <w:rPr>
          <w:rFonts w:ascii="宋体" w:eastAsia="宋体" w:hAnsi="宋体" w:cs="宋体"/>
          <w:spacing w:val="-5"/>
        </w:rPr>
        <w:t>定制定的依据是根据内、外部劳动力市场状况、地区及行业差异、员工岗位价值(对</w:t>
      </w:r>
      <w:r>
        <w:rPr>
          <w:rFonts w:ascii="宋体" w:eastAsia="宋体" w:hAnsi="宋体" w:cs="宋体"/>
        </w:rPr>
        <w:t xml:space="preserve"> </w:t>
      </w:r>
      <w:r>
        <w:rPr>
          <w:rFonts w:ascii="宋体" w:eastAsia="宋体" w:hAnsi="宋体" w:cs="宋体"/>
          <w:spacing w:val="-4"/>
        </w:rPr>
        <w:t>企业的影响、解决问题、</w:t>
      </w:r>
      <w:r>
        <w:rPr>
          <w:rFonts w:ascii="宋体" w:eastAsia="宋体" w:hAnsi="宋体" w:cs="宋体"/>
          <w:spacing w:val="-3"/>
        </w:rPr>
        <w:t>责</w:t>
      </w:r>
      <w:r>
        <w:rPr>
          <w:rFonts w:ascii="宋体" w:eastAsia="宋体" w:hAnsi="宋体" w:cs="宋体"/>
          <w:spacing w:val="-2"/>
        </w:rPr>
        <w:t>任范围、监督、知识经验、沟通、环境风险等要素) 及员工职业</w:t>
      </w:r>
      <w:r>
        <w:rPr>
          <w:rFonts w:ascii="宋体" w:eastAsia="宋体" w:hAnsi="宋体" w:cs="宋体"/>
        </w:rPr>
        <w:t xml:space="preserve"> </w:t>
      </w:r>
      <w:r>
        <w:rPr>
          <w:rFonts w:ascii="宋体" w:eastAsia="宋体" w:hAnsi="宋体" w:cs="宋体"/>
          <w:spacing w:val="-1"/>
        </w:rPr>
        <w:t>发展生涯等因素。(岗位价值分析评估略</w:t>
      </w:r>
      <w:r>
        <w:rPr>
          <w:rFonts w:ascii="宋体" w:eastAsia="宋体" w:hAnsi="宋体" w:cs="宋体"/>
        </w:rPr>
        <w:t>)</w:t>
      </w:r>
    </w:p>
    <w:p w14:paraId="20F5D48C" w14:textId="77777777" w:rsidR="007F7D5B" w:rsidRDefault="00000000">
      <w:pPr>
        <w:spacing w:line="221" w:lineRule="auto"/>
        <w:ind w:left="35"/>
        <w:outlineLvl w:val="0"/>
        <w:rPr>
          <w:rFonts w:ascii="宋体" w:eastAsia="宋体" w:hAnsi="宋体" w:cs="宋体"/>
        </w:rPr>
      </w:pPr>
      <w:r>
        <w:rPr>
          <w:rFonts w:ascii="Times New Roman" w:eastAsia="Times New Roman" w:hAnsi="Times New Roman" w:cs="Times New Roman"/>
          <w:b/>
          <w:bCs/>
          <w:spacing w:val="-1"/>
        </w:rPr>
        <w:t>5</w:t>
      </w:r>
      <w:r>
        <w:rPr>
          <w:rFonts w:ascii="宋体" w:eastAsia="宋体" w:hAnsi="宋体" w:cs="宋体"/>
          <w:spacing w:val="-1"/>
          <w14:textOutline w14:w="3835" w14:cap="flat" w14:cmpd="sng" w14:algn="ctr">
            <w14:solidFill>
              <w14:srgbClr w14:val="000000"/>
            </w14:solidFill>
            <w14:prstDash w14:val="solid"/>
            <w14:miter w14:lim="10"/>
          </w14:textOutline>
        </w:rPr>
        <w:t>、岗位职级划分</w:t>
      </w:r>
    </w:p>
    <w:p w14:paraId="11E7B7E2" w14:textId="77777777" w:rsidR="007F7D5B" w:rsidRDefault="00000000">
      <w:pPr>
        <w:spacing w:before="225" w:line="428" w:lineRule="auto"/>
        <w:ind w:left="37" w:firstLine="1"/>
        <w:rPr>
          <w:rFonts w:ascii="宋体" w:eastAsia="宋体" w:hAnsi="宋体" w:cs="宋体"/>
        </w:rPr>
      </w:pPr>
      <w:r>
        <w:rPr>
          <w:rFonts w:ascii="Times New Roman" w:eastAsia="Times New Roman" w:hAnsi="Times New Roman" w:cs="Times New Roman"/>
          <w:spacing w:val="6"/>
        </w:rPr>
        <w:t>5.1</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 xml:space="preserve"> </w:t>
      </w:r>
      <w:r>
        <w:rPr>
          <w:rFonts w:ascii="宋体" w:eastAsia="宋体" w:hAnsi="宋体" w:cs="宋体"/>
          <w:spacing w:val="3"/>
        </w:rPr>
        <w:t>集团所有岗位分为六个层级分别为：一层级(</w:t>
      </w:r>
      <w:r>
        <w:rPr>
          <w:rFonts w:ascii="Times New Roman" w:eastAsia="Times New Roman" w:hAnsi="Times New Roman" w:cs="Times New Roman"/>
        </w:rPr>
        <w:t>A</w:t>
      </w:r>
      <w:r>
        <w:rPr>
          <w:rFonts w:ascii="宋体" w:eastAsia="宋体" w:hAnsi="宋体" w:cs="宋体"/>
          <w:spacing w:val="3"/>
        </w:rPr>
        <w:t>)：集团总经理；二层级(</w:t>
      </w:r>
      <w:r>
        <w:rPr>
          <w:rFonts w:ascii="Times New Roman" w:eastAsia="Times New Roman" w:hAnsi="Times New Roman" w:cs="Times New Roman"/>
        </w:rPr>
        <w:t>B</w:t>
      </w:r>
      <w:r>
        <w:rPr>
          <w:rFonts w:ascii="宋体" w:eastAsia="宋体" w:hAnsi="宋体" w:cs="宋体"/>
          <w:spacing w:val="3"/>
        </w:rPr>
        <w:t>)：高管级；</w:t>
      </w:r>
      <w:r>
        <w:rPr>
          <w:rFonts w:ascii="宋体" w:eastAsia="宋体" w:hAnsi="宋体" w:cs="宋体"/>
        </w:rPr>
        <w:t xml:space="preserve"> </w:t>
      </w:r>
      <w:r>
        <w:rPr>
          <w:rFonts w:ascii="宋体" w:eastAsia="宋体" w:hAnsi="宋体" w:cs="宋体"/>
          <w:spacing w:val="-1"/>
        </w:rPr>
        <w:t>三层级(</w:t>
      </w:r>
      <w:r>
        <w:rPr>
          <w:rFonts w:ascii="Times New Roman" w:eastAsia="Times New Roman" w:hAnsi="Times New Roman" w:cs="Times New Roman"/>
        </w:rPr>
        <w:t>C</w:t>
      </w:r>
      <w:r>
        <w:rPr>
          <w:rFonts w:ascii="宋体" w:eastAsia="宋体" w:hAnsi="宋体" w:cs="宋体"/>
          <w:spacing w:val="-1"/>
        </w:rPr>
        <w:t>)：经理级； 四层级(</w:t>
      </w:r>
      <w:r>
        <w:rPr>
          <w:rFonts w:ascii="Times New Roman" w:eastAsia="Times New Roman" w:hAnsi="Times New Roman" w:cs="Times New Roman"/>
        </w:rPr>
        <w:t>D</w:t>
      </w:r>
      <w:r>
        <w:rPr>
          <w:rFonts w:ascii="宋体" w:eastAsia="宋体" w:hAnsi="宋体" w:cs="宋体"/>
          <w:spacing w:val="-1"/>
        </w:rPr>
        <w:t>)：副理级； 五层级(</w:t>
      </w:r>
      <w:r>
        <w:rPr>
          <w:rFonts w:ascii="Times New Roman" w:eastAsia="Times New Roman" w:hAnsi="Times New Roman" w:cs="Times New Roman"/>
        </w:rPr>
        <w:t>E</w:t>
      </w:r>
      <w:r>
        <w:rPr>
          <w:rFonts w:ascii="宋体" w:eastAsia="宋体" w:hAnsi="宋体" w:cs="宋体"/>
          <w:spacing w:val="-1"/>
        </w:rPr>
        <w:t>)：主管级； 六层</w:t>
      </w:r>
      <w:r>
        <w:rPr>
          <w:rFonts w:ascii="宋体" w:eastAsia="宋体" w:hAnsi="宋体" w:cs="宋体"/>
        </w:rPr>
        <w:t>级(</w:t>
      </w:r>
      <w:r>
        <w:rPr>
          <w:rFonts w:ascii="Times New Roman" w:eastAsia="Times New Roman" w:hAnsi="Times New Roman" w:cs="Times New Roman"/>
        </w:rPr>
        <w:t>F</w:t>
      </w:r>
      <w:r>
        <w:rPr>
          <w:rFonts w:ascii="宋体" w:eastAsia="宋体" w:hAnsi="宋体" w:cs="宋体"/>
        </w:rPr>
        <w:t>)：专员级。</w:t>
      </w:r>
    </w:p>
    <w:p w14:paraId="01861559" w14:textId="77777777" w:rsidR="007F7D5B" w:rsidRDefault="007F7D5B">
      <w:pPr>
        <w:sectPr w:rsidR="007F7D5B">
          <w:headerReference w:type="default" r:id="rId7"/>
          <w:footerReference w:type="default" r:id="rId8"/>
          <w:pgSz w:w="11907" w:h="16839"/>
          <w:pgMar w:top="1610" w:right="1720" w:bottom="1154" w:left="1771" w:header="1296" w:footer="993" w:gutter="0"/>
          <w:cols w:space="720"/>
        </w:sectPr>
      </w:pPr>
    </w:p>
    <w:p w14:paraId="0FEDAC4F" w14:textId="77777777" w:rsidR="007F7D5B" w:rsidRDefault="00000000">
      <w:pPr>
        <w:spacing w:before="185" w:line="221" w:lineRule="auto"/>
        <w:ind w:left="559"/>
        <w:rPr>
          <w:rFonts w:ascii="宋体" w:eastAsia="宋体" w:hAnsi="宋体" w:cs="宋体"/>
        </w:rPr>
      </w:pPr>
      <w:r>
        <w:rPr>
          <w:rFonts w:ascii="宋体" w:eastAsia="宋体" w:hAnsi="宋体" w:cs="宋体"/>
          <w:spacing w:val="-4"/>
        </w:rPr>
        <w:lastRenderedPageBreak/>
        <w:t>具体岗位</w:t>
      </w:r>
      <w:r>
        <w:rPr>
          <w:rFonts w:ascii="宋体" w:eastAsia="宋体" w:hAnsi="宋体" w:cs="宋体"/>
          <w:spacing w:val="-2"/>
        </w:rPr>
        <w:t>与职级对应见下表：</w:t>
      </w:r>
    </w:p>
    <w:p w14:paraId="2BF8164A" w14:textId="77777777" w:rsidR="007F7D5B" w:rsidRDefault="007F7D5B">
      <w:pPr>
        <w:spacing w:line="21" w:lineRule="exact"/>
      </w:pPr>
    </w:p>
    <w:tbl>
      <w:tblPr>
        <w:tblStyle w:val="TableNormal"/>
        <w:tblW w:w="85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2"/>
        <w:gridCol w:w="899"/>
        <w:gridCol w:w="900"/>
        <w:gridCol w:w="5897"/>
      </w:tblGrid>
      <w:tr w:rsidR="007F7D5B" w14:paraId="6EE0B59C" w14:textId="77777777">
        <w:trPr>
          <w:trHeight w:val="469"/>
        </w:trPr>
        <w:tc>
          <w:tcPr>
            <w:tcW w:w="832" w:type="dxa"/>
            <w:vMerge w:val="restart"/>
            <w:tcBorders>
              <w:bottom w:val="none" w:sz="2" w:space="0" w:color="000000"/>
            </w:tcBorders>
          </w:tcPr>
          <w:p w14:paraId="677BCDB7" w14:textId="77777777" w:rsidR="007F7D5B" w:rsidRDefault="007F7D5B">
            <w:pPr>
              <w:spacing w:line="305" w:lineRule="auto"/>
            </w:pPr>
          </w:p>
          <w:p w14:paraId="138FC9DA" w14:textId="77777777" w:rsidR="007F7D5B" w:rsidRDefault="007F7D5B">
            <w:pPr>
              <w:spacing w:line="305" w:lineRule="auto"/>
            </w:pPr>
          </w:p>
          <w:p w14:paraId="0E3F5C42" w14:textId="77777777" w:rsidR="007F7D5B" w:rsidRDefault="00000000">
            <w:pPr>
              <w:spacing w:before="68" w:line="222" w:lineRule="auto"/>
              <w:ind w:left="217"/>
              <w:rPr>
                <w:rFonts w:ascii="宋体" w:eastAsia="宋体" w:hAnsi="宋体" w:cs="宋体"/>
              </w:rPr>
            </w:pPr>
            <w:r>
              <w:rPr>
                <w:rFonts w:ascii="宋体" w:eastAsia="宋体" w:hAnsi="宋体" w:cs="宋体"/>
                <w:spacing w:val="-3"/>
              </w:rPr>
              <w:t>鸥江</w:t>
            </w:r>
          </w:p>
          <w:p w14:paraId="2FC2FBF6" w14:textId="77777777" w:rsidR="007F7D5B" w:rsidRDefault="00000000">
            <w:pPr>
              <w:spacing w:before="205" w:line="223" w:lineRule="auto"/>
              <w:ind w:left="212"/>
              <w:rPr>
                <w:rFonts w:ascii="宋体" w:eastAsia="宋体" w:hAnsi="宋体" w:cs="宋体"/>
              </w:rPr>
            </w:pPr>
            <w:r>
              <w:rPr>
                <w:rFonts w:ascii="宋体" w:eastAsia="宋体" w:hAnsi="宋体" w:cs="宋体"/>
                <w:spacing w:val="-2"/>
              </w:rPr>
              <w:t>职级</w:t>
            </w:r>
          </w:p>
          <w:p w14:paraId="6648D7BE" w14:textId="77777777" w:rsidR="007F7D5B" w:rsidRDefault="00000000">
            <w:pPr>
              <w:spacing w:before="207" w:line="221" w:lineRule="auto"/>
              <w:ind w:left="235"/>
              <w:rPr>
                <w:rFonts w:ascii="宋体" w:eastAsia="宋体" w:hAnsi="宋体" w:cs="宋体"/>
              </w:rPr>
            </w:pPr>
            <w:r>
              <w:rPr>
                <w:rFonts w:ascii="宋体" w:eastAsia="宋体" w:hAnsi="宋体" w:cs="宋体"/>
                <w:spacing w:val="-8"/>
              </w:rPr>
              <w:t>岗</w:t>
            </w:r>
            <w:r>
              <w:rPr>
                <w:rFonts w:ascii="宋体" w:eastAsia="宋体" w:hAnsi="宋体" w:cs="宋体"/>
                <w:spacing w:val="-7"/>
              </w:rPr>
              <w:t>位</w:t>
            </w:r>
          </w:p>
          <w:p w14:paraId="138989E4" w14:textId="77777777" w:rsidR="007F7D5B" w:rsidRDefault="00000000">
            <w:pPr>
              <w:spacing w:before="209" w:line="222" w:lineRule="auto"/>
              <w:ind w:left="211"/>
              <w:rPr>
                <w:rFonts w:ascii="宋体" w:eastAsia="宋体" w:hAnsi="宋体" w:cs="宋体"/>
              </w:rPr>
            </w:pPr>
            <w:r>
              <w:rPr>
                <w:rFonts w:ascii="宋体" w:eastAsia="宋体" w:hAnsi="宋体" w:cs="宋体"/>
                <w:spacing w:val="-2"/>
              </w:rPr>
              <w:t>对</w:t>
            </w:r>
            <w:r>
              <w:rPr>
                <w:rFonts w:ascii="宋体" w:eastAsia="宋体" w:hAnsi="宋体" w:cs="宋体"/>
                <w:spacing w:val="-1"/>
              </w:rPr>
              <w:t>应</w:t>
            </w:r>
          </w:p>
          <w:p w14:paraId="1E7B9897" w14:textId="77777777" w:rsidR="007F7D5B" w:rsidRDefault="00000000">
            <w:pPr>
              <w:spacing w:before="205" w:line="222" w:lineRule="auto"/>
              <w:ind w:left="314"/>
              <w:rPr>
                <w:rFonts w:ascii="宋体" w:eastAsia="宋体" w:hAnsi="宋体" w:cs="宋体"/>
              </w:rPr>
            </w:pPr>
            <w:r>
              <w:rPr>
                <w:rFonts w:ascii="宋体" w:eastAsia="宋体" w:hAnsi="宋体" w:cs="宋体"/>
              </w:rPr>
              <w:t>表</w:t>
            </w:r>
          </w:p>
        </w:tc>
        <w:tc>
          <w:tcPr>
            <w:tcW w:w="899" w:type="dxa"/>
          </w:tcPr>
          <w:p w14:paraId="0699AB81" w14:textId="77777777" w:rsidR="007F7D5B" w:rsidRDefault="00000000">
            <w:pPr>
              <w:spacing w:before="190" w:line="222" w:lineRule="auto"/>
              <w:ind w:left="243"/>
              <w:rPr>
                <w:rFonts w:ascii="宋体" w:eastAsia="宋体" w:hAnsi="宋体" w:cs="宋体"/>
              </w:rPr>
            </w:pPr>
            <w:r>
              <w:rPr>
                <w:rFonts w:ascii="宋体" w:eastAsia="宋体" w:hAnsi="宋体" w:cs="宋体"/>
                <w:spacing w:val="-2"/>
              </w:rPr>
              <w:t>序</w:t>
            </w:r>
            <w:r>
              <w:rPr>
                <w:rFonts w:ascii="宋体" w:eastAsia="宋体" w:hAnsi="宋体" w:cs="宋体"/>
                <w:spacing w:val="-1"/>
              </w:rPr>
              <w:t>号</w:t>
            </w:r>
          </w:p>
        </w:tc>
        <w:tc>
          <w:tcPr>
            <w:tcW w:w="900" w:type="dxa"/>
          </w:tcPr>
          <w:p w14:paraId="505534C0" w14:textId="77777777" w:rsidR="007F7D5B" w:rsidRDefault="00000000">
            <w:pPr>
              <w:spacing w:before="190" w:line="223" w:lineRule="auto"/>
              <w:ind w:left="245"/>
              <w:rPr>
                <w:rFonts w:ascii="宋体" w:eastAsia="宋体" w:hAnsi="宋体" w:cs="宋体"/>
              </w:rPr>
            </w:pPr>
            <w:r>
              <w:rPr>
                <w:rFonts w:ascii="宋体" w:eastAsia="宋体" w:hAnsi="宋体" w:cs="宋体"/>
                <w:spacing w:val="-2"/>
              </w:rPr>
              <w:t>职级</w:t>
            </w:r>
          </w:p>
        </w:tc>
        <w:tc>
          <w:tcPr>
            <w:tcW w:w="5897" w:type="dxa"/>
          </w:tcPr>
          <w:p w14:paraId="6FD58F20" w14:textId="77777777" w:rsidR="007F7D5B" w:rsidRDefault="00000000">
            <w:pPr>
              <w:spacing w:before="190" w:line="221" w:lineRule="auto"/>
              <w:ind w:left="2532"/>
              <w:rPr>
                <w:rFonts w:ascii="宋体" w:eastAsia="宋体" w:hAnsi="宋体" w:cs="宋体"/>
              </w:rPr>
            </w:pPr>
            <w:r>
              <w:rPr>
                <w:rFonts w:ascii="宋体" w:eastAsia="宋体" w:hAnsi="宋体" w:cs="宋体"/>
                <w:spacing w:val="-1"/>
              </w:rPr>
              <w:t>对应岗位</w:t>
            </w:r>
          </w:p>
        </w:tc>
      </w:tr>
      <w:tr w:rsidR="007F7D5B" w14:paraId="51D279FB" w14:textId="77777777">
        <w:trPr>
          <w:trHeight w:val="465"/>
        </w:trPr>
        <w:tc>
          <w:tcPr>
            <w:tcW w:w="832" w:type="dxa"/>
            <w:vMerge/>
            <w:tcBorders>
              <w:top w:val="none" w:sz="2" w:space="0" w:color="000000"/>
              <w:bottom w:val="none" w:sz="2" w:space="0" w:color="000000"/>
            </w:tcBorders>
          </w:tcPr>
          <w:p w14:paraId="3DA40C98" w14:textId="77777777" w:rsidR="007F7D5B" w:rsidRDefault="007F7D5B"/>
        </w:tc>
        <w:tc>
          <w:tcPr>
            <w:tcW w:w="899" w:type="dxa"/>
          </w:tcPr>
          <w:p w14:paraId="598404D9" w14:textId="77777777" w:rsidR="007F7D5B" w:rsidRDefault="00000000">
            <w:pPr>
              <w:spacing w:before="225" w:line="187" w:lineRule="auto"/>
              <w:ind w:left="416"/>
              <w:rPr>
                <w:rFonts w:ascii="Times New Roman" w:eastAsia="Times New Roman" w:hAnsi="Times New Roman" w:cs="Times New Roman"/>
              </w:rPr>
            </w:pPr>
            <w:r>
              <w:rPr>
                <w:rFonts w:ascii="Times New Roman" w:eastAsia="Times New Roman" w:hAnsi="Times New Roman" w:cs="Times New Roman"/>
              </w:rPr>
              <w:t>1</w:t>
            </w:r>
          </w:p>
        </w:tc>
        <w:tc>
          <w:tcPr>
            <w:tcW w:w="900" w:type="dxa"/>
          </w:tcPr>
          <w:p w14:paraId="38BAECAC" w14:textId="77777777" w:rsidR="007F7D5B" w:rsidRDefault="00000000">
            <w:pPr>
              <w:spacing w:before="225" w:line="187" w:lineRule="auto"/>
              <w:ind w:left="373"/>
              <w:rPr>
                <w:rFonts w:ascii="Times New Roman" w:eastAsia="Times New Roman" w:hAnsi="Times New Roman" w:cs="Times New Roman"/>
              </w:rPr>
            </w:pPr>
            <w:r>
              <w:rPr>
                <w:rFonts w:ascii="Times New Roman" w:eastAsia="Times New Roman" w:hAnsi="Times New Roman" w:cs="Times New Roman"/>
              </w:rPr>
              <w:t>A</w:t>
            </w:r>
          </w:p>
        </w:tc>
        <w:tc>
          <w:tcPr>
            <w:tcW w:w="5897" w:type="dxa"/>
          </w:tcPr>
          <w:p w14:paraId="76165547" w14:textId="77777777" w:rsidR="007F7D5B" w:rsidRDefault="00000000">
            <w:pPr>
              <w:spacing w:before="186" w:line="221" w:lineRule="auto"/>
              <w:ind w:left="113"/>
              <w:rPr>
                <w:rFonts w:ascii="宋体" w:eastAsia="宋体" w:hAnsi="宋体" w:cs="宋体"/>
              </w:rPr>
            </w:pPr>
            <w:r>
              <w:rPr>
                <w:rFonts w:ascii="宋体" w:eastAsia="宋体" w:hAnsi="宋体" w:cs="宋体"/>
                <w:spacing w:val="-1"/>
              </w:rPr>
              <w:t>集团总经理</w:t>
            </w:r>
          </w:p>
        </w:tc>
      </w:tr>
      <w:tr w:rsidR="007F7D5B" w14:paraId="4885EDD5" w14:textId="77777777">
        <w:trPr>
          <w:trHeight w:val="464"/>
        </w:trPr>
        <w:tc>
          <w:tcPr>
            <w:tcW w:w="832" w:type="dxa"/>
            <w:vMerge/>
            <w:tcBorders>
              <w:top w:val="none" w:sz="2" w:space="0" w:color="000000"/>
              <w:bottom w:val="none" w:sz="2" w:space="0" w:color="000000"/>
            </w:tcBorders>
          </w:tcPr>
          <w:p w14:paraId="129E6F53" w14:textId="77777777" w:rsidR="007F7D5B" w:rsidRDefault="007F7D5B"/>
        </w:tc>
        <w:tc>
          <w:tcPr>
            <w:tcW w:w="899" w:type="dxa"/>
          </w:tcPr>
          <w:p w14:paraId="63216E29" w14:textId="77777777" w:rsidR="007F7D5B" w:rsidRDefault="00000000">
            <w:pPr>
              <w:spacing w:before="225" w:line="187" w:lineRule="auto"/>
              <w:ind w:left="396"/>
              <w:rPr>
                <w:rFonts w:ascii="Times New Roman" w:eastAsia="Times New Roman" w:hAnsi="Times New Roman" w:cs="Times New Roman"/>
              </w:rPr>
            </w:pPr>
            <w:r>
              <w:rPr>
                <w:rFonts w:ascii="Times New Roman" w:eastAsia="Times New Roman" w:hAnsi="Times New Roman" w:cs="Times New Roman"/>
              </w:rPr>
              <w:t>2</w:t>
            </w:r>
          </w:p>
        </w:tc>
        <w:tc>
          <w:tcPr>
            <w:tcW w:w="900" w:type="dxa"/>
          </w:tcPr>
          <w:p w14:paraId="148BFEC7" w14:textId="77777777" w:rsidR="007F7D5B" w:rsidRDefault="00000000">
            <w:pPr>
              <w:spacing w:before="228" w:line="184" w:lineRule="auto"/>
              <w:ind w:left="380"/>
              <w:rPr>
                <w:rFonts w:ascii="Times New Roman" w:eastAsia="Times New Roman" w:hAnsi="Times New Roman" w:cs="Times New Roman"/>
              </w:rPr>
            </w:pPr>
            <w:r>
              <w:rPr>
                <w:rFonts w:ascii="Times New Roman" w:eastAsia="Times New Roman" w:hAnsi="Times New Roman" w:cs="Times New Roman"/>
              </w:rPr>
              <w:t>B</w:t>
            </w:r>
          </w:p>
        </w:tc>
        <w:tc>
          <w:tcPr>
            <w:tcW w:w="5897" w:type="dxa"/>
          </w:tcPr>
          <w:p w14:paraId="59B9D0A3" w14:textId="77777777" w:rsidR="007F7D5B" w:rsidRDefault="00000000">
            <w:pPr>
              <w:spacing w:before="186" w:line="221" w:lineRule="auto"/>
              <w:ind w:left="116"/>
              <w:rPr>
                <w:rFonts w:ascii="宋体" w:eastAsia="宋体" w:hAnsi="宋体" w:cs="宋体"/>
              </w:rPr>
            </w:pPr>
            <w:r>
              <w:rPr>
                <w:rFonts w:ascii="宋体" w:eastAsia="宋体" w:hAnsi="宋体" w:cs="宋体"/>
                <w:spacing w:val="-2"/>
              </w:rPr>
              <w:t>各</w:t>
            </w:r>
            <w:r>
              <w:rPr>
                <w:rFonts w:ascii="宋体" w:eastAsia="宋体" w:hAnsi="宋体" w:cs="宋体"/>
                <w:spacing w:val="-1"/>
              </w:rPr>
              <w:t>分管副总、总监</w:t>
            </w:r>
          </w:p>
        </w:tc>
      </w:tr>
      <w:tr w:rsidR="007F7D5B" w14:paraId="7E25C885" w14:textId="77777777">
        <w:trPr>
          <w:trHeight w:val="465"/>
        </w:trPr>
        <w:tc>
          <w:tcPr>
            <w:tcW w:w="832" w:type="dxa"/>
            <w:vMerge/>
            <w:tcBorders>
              <w:top w:val="none" w:sz="2" w:space="0" w:color="000000"/>
              <w:bottom w:val="none" w:sz="2" w:space="0" w:color="000000"/>
            </w:tcBorders>
          </w:tcPr>
          <w:p w14:paraId="5501DE71" w14:textId="77777777" w:rsidR="007F7D5B" w:rsidRDefault="007F7D5B"/>
        </w:tc>
        <w:tc>
          <w:tcPr>
            <w:tcW w:w="899" w:type="dxa"/>
          </w:tcPr>
          <w:p w14:paraId="43BF7BA1" w14:textId="77777777" w:rsidR="007F7D5B" w:rsidRDefault="00000000">
            <w:pPr>
              <w:spacing w:before="227" w:line="187" w:lineRule="auto"/>
              <w:ind w:left="400"/>
              <w:rPr>
                <w:rFonts w:ascii="Times New Roman" w:eastAsia="Times New Roman" w:hAnsi="Times New Roman" w:cs="Times New Roman"/>
              </w:rPr>
            </w:pPr>
            <w:r>
              <w:rPr>
                <w:rFonts w:ascii="Times New Roman" w:eastAsia="Times New Roman" w:hAnsi="Times New Roman" w:cs="Times New Roman"/>
              </w:rPr>
              <w:t>3</w:t>
            </w:r>
          </w:p>
        </w:tc>
        <w:tc>
          <w:tcPr>
            <w:tcW w:w="900" w:type="dxa"/>
          </w:tcPr>
          <w:p w14:paraId="23F69C84" w14:textId="77777777" w:rsidR="007F7D5B" w:rsidRDefault="00000000">
            <w:pPr>
              <w:spacing w:before="227" w:line="187" w:lineRule="auto"/>
              <w:ind w:left="384"/>
              <w:rPr>
                <w:rFonts w:ascii="Times New Roman" w:eastAsia="Times New Roman" w:hAnsi="Times New Roman" w:cs="Times New Roman"/>
              </w:rPr>
            </w:pPr>
            <w:r>
              <w:rPr>
                <w:rFonts w:ascii="Times New Roman" w:eastAsia="Times New Roman" w:hAnsi="Times New Roman" w:cs="Times New Roman"/>
              </w:rPr>
              <w:t>C</w:t>
            </w:r>
          </w:p>
        </w:tc>
        <w:tc>
          <w:tcPr>
            <w:tcW w:w="5897" w:type="dxa"/>
          </w:tcPr>
          <w:p w14:paraId="46DF434D" w14:textId="77777777" w:rsidR="007F7D5B" w:rsidRDefault="00000000">
            <w:pPr>
              <w:spacing w:before="188" w:line="221" w:lineRule="auto"/>
              <w:ind w:left="113"/>
              <w:rPr>
                <w:rFonts w:ascii="宋体" w:eastAsia="宋体" w:hAnsi="宋体" w:cs="宋体"/>
              </w:rPr>
            </w:pPr>
            <w:r>
              <w:rPr>
                <w:rFonts w:ascii="宋体" w:eastAsia="宋体" w:hAnsi="宋体" w:cs="宋体"/>
                <w:spacing w:val="-1"/>
              </w:rPr>
              <w:t>集团总</w:t>
            </w:r>
            <w:r>
              <w:rPr>
                <w:rFonts w:ascii="宋体" w:eastAsia="宋体" w:hAnsi="宋体" w:cs="宋体"/>
              </w:rPr>
              <w:t>经理助理、各部门经理、分公司总经理</w:t>
            </w:r>
          </w:p>
        </w:tc>
      </w:tr>
      <w:tr w:rsidR="007F7D5B" w14:paraId="6940E2A6" w14:textId="77777777">
        <w:trPr>
          <w:trHeight w:val="462"/>
        </w:trPr>
        <w:tc>
          <w:tcPr>
            <w:tcW w:w="832" w:type="dxa"/>
            <w:vMerge/>
            <w:tcBorders>
              <w:top w:val="none" w:sz="2" w:space="0" w:color="000000"/>
              <w:bottom w:val="none" w:sz="2" w:space="0" w:color="000000"/>
            </w:tcBorders>
          </w:tcPr>
          <w:p w14:paraId="0A8A9792" w14:textId="77777777" w:rsidR="007F7D5B" w:rsidRDefault="007F7D5B"/>
        </w:tc>
        <w:tc>
          <w:tcPr>
            <w:tcW w:w="899" w:type="dxa"/>
          </w:tcPr>
          <w:p w14:paraId="01E57C42" w14:textId="77777777" w:rsidR="007F7D5B" w:rsidRDefault="00000000">
            <w:pPr>
              <w:spacing w:before="227" w:line="187" w:lineRule="auto"/>
              <w:ind w:left="395"/>
              <w:rPr>
                <w:rFonts w:ascii="Times New Roman" w:eastAsia="Times New Roman" w:hAnsi="Times New Roman" w:cs="Times New Roman"/>
              </w:rPr>
            </w:pPr>
            <w:r>
              <w:rPr>
                <w:rFonts w:ascii="Times New Roman" w:eastAsia="Times New Roman" w:hAnsi="Times New Roman" w:cs="Times New Roman"/>
              </w:rPr>
              <w:t>4</w:t>
            </w:r>
          </w:p>
        </w:tc>
        <w:tc>
          <w:tcPr>
            <w:tcW w:w="900" w:type="dxa"/>
          </w:tcPr>
          <w:p w14:paraId="5BDC96A3" w14:textId="77777777" w:rsidR="007F7D5B" w:rsidRDefault="00000000">
            <w:pPr>
              <w:spacing w:before="230" w:line="184" w:lineRule="auto"/>
              <w:ind w:left="375"/>
              <w:rPr>
                <w:rFonts w:ascii="Times New Roman" w:eastAsia="Times New Roman" w:hAnsi="Times New Roman" w:cs="Times New Roman"/>
              </w:rPr>
            </w:pPr>
            <w:r>
              <w:rPr>
                <w:rFonts w:ascii="Times New Roman" w:eastAsia="Times New Roman" w:hAnsi="Times New Roman" w:cs="Times New Roman"/>
              </w:rPr>
              <w:t>D</w:t>
            </w:r>
          </w:p>
        </w:tc>
        <w:tc>
          <w:tcPr>
            <w:tcW w:w="5897" w:type="dxa"/>
          </w:tcPr>
          <w:p w14:paraId="388BE0EE" w14:textId="77777777" w:rsidR="007F7D5B" w:rsidRDefault="00000000">
            <w:pPr>
              <w:spacing w:before="188" w:line="221" w:lineRule="auto"/>
              <w:ind w:left="113"/>
              <w:rPr>
                <w:rFonts w:ascii="宋体" w:eastAsia="宋体" w:hAnsi="宋体" w:cs="宋体"/>
              </w:rPr>
            </w:pPr>
            <w:r>
              <w:rPr>
                <w:rFonts w:ascii="宋体" w:eastAsia="宋体" w:hAnsi="宋体" w:cs="宋体"/>
                <w:spacing w:val="-1"/>
              </w:rPr>
              <w:t>集团各</w:t>
            </w:r>
            <w:r>
              <w:rPr>
                <w:rFonts w:ascii="宋体" w:eastAsia="宋体" w:hAnsi="宋体" w:cs="宋体"/>
              </w:rPr>
              <w:t>部门副经理、分公司副总经理</w:t>
            </w:r>
          </w:p>
        </w:tc>
      </w:tr>
      <w:tr w:rsidR="007F7D5B" w14:paraId="64EA863D" w14:textId="77777777">
        <w:trPr>
          <w:trHeight w:val="465"/>
        </w:trPr>
        <w:tc>
          <w:tcPr>
            <w:tcW w:w="832" w:type="dxa"/>
            <w:vMerge/>
            <w:tcBorders>
              <w:top w:val="none" w:sz="2" w:space="0" w:color="000000"/>
              <w:bottom w:val="none" w:sz="2" w:space="0" w:color="000000"/>
            </w:tcBorders>
          </w:tcPr>
          <w:p w14:paraId="7943F27D" w14:textId="77777777" w:rsidR="007F7D5B" w:rsidRDefault="007F7D5B"/>
        </w:tc>
        <w:tc>
          <w:tcPr>
            <w:tcW w:w="899" w:type="dxa"/>
          </w:tcPr>
          <w:p w14:paraId="3EBA8CBD" w14:textId="77777777" w:rsidR="007F7D5B" w:rsidRDefault="00000000">
            <w:pPr>
              <w:spacing w:before="233" w:line="184" w:lineRule="auto"/>
              <w:ind w:left="401"/>
              <w:rPr>
                <w:rFonts w:ascii="Times New Roman" w:eastAsia="Times New Roman" w:hAnsi="Times New Roman" w:cs="Times New Roman"/>
              </w:rPr>
            </w:pPr>
            <w:r>
              <w:rPr>
                <w:rFonts w:ascii="Times New Roman" w:eastAsia="Times New Roman" w:hAnsi="Times New Roman" w:cs="Times New Roman"/>
              </w:rPr>
              <w:t>5</w:t>
            </w:r>
          </w:p>
        </w:tc>
        <w:tc>
          <w:tcPr>
            <w:tcW w:w="900" w:type="dxa"/>
          </w:tcPr>
          <w:p w14:paraId="15B5F4B9" w14:textId="77777777" w:rsidR="007F7D5B" w:rsidRDefault="00000000">
            <w:pPr>
              <w:spacing w:before="234" w:line="184" w:lineRule="auto"/>
              <w:ind w:left="388"/>
              <w:rPr>
                <w:rFonts w:ascii="Times New Roman" w:eastAsia="Times New Roman" w:hAnsi="Times New Roman" w:cs="Times New Roman"/>
              </w:rPr>
            </w:pPr>
            <w:r>
              <w:rPr>
                <w:rFonts w:ascii="Times New Roman" w:eastAsia="Times New Roman" w:hAnsi="Times New Roman" w:cs="Times New Roman"/>
              </w:rPr>
              <w:t>E</w:t>
            </w:r>
          </w:p>
        </w:tc>
        <w:tc>
          <w:tcPr>
            <w:tcW w:w="5897" w:type="dxa"/>
          </w:tcPr>
          <w:p w14:paraId="007A0A51" w14:textId="77777777" w:rsidR="007F7D5B" w:rsidRDefault="00000000">
            <w:pPr>
              <w:spacing w:before="191" w:line="221" w:lineRule="auto"/>
              <w:ind w:left="113"/>
              <w:rPr>
                <w:rFonts w:ascii="宋体" w:eastAsia="宋体" w:hAnsi="宋体" w:cs="宋体"/>
              </w:rPr>
            </w:pPr>
            <w:r>
              <w:rPr>
                <w:rFonts w:ascii="宋体" w:eastAsia="宋体" w:hAnsi="宋体" w:cs="宋体"/>
                <w:spacing w:val="-1"/>
              </w:rPr>
              <w:t>集团</w:t>
            </w:r>
            <w:r>
              <w:rPr>
                <w:rFonts w:ascii="宋体" w:eastAsia="宋体" w:hAnsi="宋体" w:cs="宋体"/>
              </w:rPr>
              <w:t>及各子公司承担部门内某一模块的经理助理、主管、专员</w:t>
            </w:r>
          </w:p>
        </w:tc>
      </w:tr>
      <w:tr w:rsidR="007F7D5B" w14:paraId="1EEFFB3B" w14:textId="77777777">
        <w:trPr>
          <w:trHeight w:val="470"/>
        </w:trPr>
        <w:tc>
          <w:tcPr>
            <w:tcW w:w="832" w:type="dxa"/>
            <w:vMerge/>
            <w:tcBorders>
              <w:top w:val="none" w:sz="2" w:space="0" w:color="000000"/>
            </w:tcBorders>
          </w:tcPr>
          <w:p w14:paraId="142CB093" w14:textId="77777777" w:rsidR="007F7D5B" w:rsidRDefault="007F7D5B"/>
        </w:tc>
        <w:tc>
          <w:tcPr>
            <w:tcW w:w="899" w:type="dxa"/>
          </w:tcPr>
          <w:p w14:paraId="117EB140" w14:textId="77777777" w:rsidR="007F7D5B" w:rsidRDefault="00000000">
            <w:pPr>
              <w:spacing w:before="228" w:line="187" w:lineRule="auto"/>
              <w:ind w:left="400"/>
              <w:rPr>
                <w:rFonts w:ascii="Times New Roman" w:eastAsia="Times New Roman" w:hAnsi="Times New Roman" w:cs="Times New Roman"/>
              </w:rPr>
            </w:pPr>
            <w:r>
              <w:rPr>
                <w:rFonts w:ascii="Times New Roman" w:eastAsia="Times New Roman" w:hAnsi="Times New Roman" w:cs="Times New Roman"/>
              </w:rPr>
              <w:t>6</w:t>
            </w:r>
          </w:p>
        </w:tc>
        <w:tc>
          <w:tcPr>
            <w:tcW w:w="900" w:type="dxa"/>
          </w:tcPr>
          <w:p w14:paraId="4462A06B" w14:textId="77777777" w:rsidR="007F7D5B" w:rsidRDefault="00000000">
            <w:pPr>
              <w:spacing w:before="232" w:line="184" w:lineRule="auto"/>
              <w:ind w:left="391"/>
              <w:rPr>
                <w:rFonts w:ascii="Times New Roman" w:eastAsia="Times New Roman" w:hAnsi="Times New Roman" w:cs="Times New Roman"/>
              </w:rPr>
            </w:pPr>
            <w:r>
              <w:rPr>
                <w:rFonts w:ascii="Times New Roman" w:eastAsia="Times New Roman" w:hAnsi="Times New Roman" w:cs="Times New Roman"/>
              </w:rPr>
              <w:t>F</w:t>
            </w:r>
          </w:p>
        </w:tc>
        <w:tc>
          <w:tcPr>
            <w:tcW w:w="5897" w:type="dxa"/>
          </w:tcPr>
          <w:p w14:paraId="16B0FD3E" w14:textId="77777777" w:rsidR="007F7D5B" w:rsidRDefault="00000000">
            <w:pPr>
              <w:spacing w:before="189" w:line="221" w:lineRule="auto"/>
              <w:ind w:left="113"/>
              <w:rPr>
                <w:rFonts w:ascii="宋体" w:eastAsia="宋体" w:hAnsi="宋体" w:cs="宋体"/>
              </w:rPr>
            </w:pPr>
            <w:r>
              <w:rPr>
                <w:rFonts w:ascii="宋体" w:eastAsia="宋体" w:hAnsi="宋体" w:cs="宋体"/>
                <w:spacing w:val="-1"/>
              </w:rPr>
              <w:t>集团及</w:t>
            </w:r>
            <w:r>
              <w:rPr>
                <w:rFonts w:ascii="宋体" w:eastAsia="宋体" w:hAnsi="宋体" w:cs="宋体"/>
              </w:rPr>
              <w:t>各子公司承担某一具体工作事项的执行者</w:t>
            </w:r>
          </w:p>
        </w:tc>
      </w:tr>
    </w:tbl>
    <w:p w14:paraId="7785D9C0" w14:textId="77777777" w:rsidR="007F7D5B" w:rsidRDefault="00000000">
      <w:pPr>
        <w:spacing w:before="186" w:line="405" w:lineRule="auto"/>
        <w:ind w:left="122" w:right="110"/>
        <w:rPr>
          <w:rFonts w:ascii="宋体" w:eastAsia="宋体" w:hAnsi="宋体" w:cs="宋体"/>
        </w:rPr>
      </w:pPr>
      <w:r>
        <w:rPr>
          <w:rFonts w:ascii="Times New Roman" w:eastAsia="Times New Roman" w:hAnsi="Times New Roman" w:cs="Times New Roman"/>
          <w:spacing w:val="-8"/>
        </w:rPr>
        <w:t xml:space="preserve">5.2    </w:t>
      </w:r>
      <w:r>
        <w:rPr>
          <w:rFonts w:ascii="Times New Roman" w:eastAsia="Times New Roman" w:hAnsi="Times New Roman" w:cs="Times New Roman"/>
          <w:spacing w:val="-4"/>
        </w:rPr>
        <w:t>A</w:t>
      </w:r>
      <w:r>
        <w:rPr>
          <w:rFonts w:ascii="Times New Roman" w:eastAsia="Times New Roman" w:hAnsi="Times New Roman" w:cs="Times New Roman"/>
          <w:spacing w:val="-8"/>
        </w:rPr>
        <w:t xml:space="preserve"> </w:t>
      </w:r>
      <w:r>
        <w:rPr>
          <w:rFonts w:ascii="宋体" w:eastAsia="宋体" w:hAnsi="宋体" w:cs="宋体"/>
          <w:spacing w:val="-8"/>
        </w:rPr>
        <w:t>、</w:t>
      </w:r>
      <w:r>
        <w:rPr>
          <w:rFonts w:ascii="Times New Roman" w:eastAsia="Times New Roman" w:hAnsi="Times New Roman" w:cs="Times New Roman"/>
          <w:spacing w:val="-4"/>
        </w:rPr>
        <w:t>B</w:t>
      </w:r>
      <w:r>
        <w:rPr>
          <w:rFonts w:ascii="Times New Roman" w:eastAsia="Times New Roman" w:hAnsi="Times New Roman" w:cs="Times New Roman"/>
          <w:spacing w:val="-8"/>
        </w:rPr>
        <w:t xml:space="preserve"> </w:t>
      </w:r>
      <w:r>
        <w:rPr>
          <w:rFonts w:ascii="宋体" w:eastAsia="宋体" w:hAnsi="宋体" w:cs="宋体"/>
          <w:spacing w:val="-6"/>
        </w:rPr>
        <w:t>、</w:t>
      </w:r>
      <w:r>
        <w:rPr>
          <w:rFonts w:ascii="Times New Roman" w:eastAsia="Times New Roman" w:hAnsi="Times New Roman" w:cs="Times New Roman"/>
          <w:spacing w:val="-4"/>
        </w:rPr>
        <w:t xml:space="preserve">C  </w:t>
      </w:r>
      <w:r>
        <w:rPr>
          <w:rFonts w:ascii="宋体" w:eastAsia="宋体" w:hAnsi="宋体" w:cs="宋体"/>
          <w:spacing w:val="-4"/>
        </w:rPr>
        <w:t>岗位层级分别为八个级差(</w:t>
      </w:r>
      <w:r>
        <w:rPr>
          <w:rFonts w:ascii="Times New Roman" w:eastAsia="Times New Roman" w:hAnsi="Times New Roman" w:cs="Times New Roman"/>
          <w:spacing w:val="-4"/>
        </w:rPr>
        <w:t xml:space="preserve">A1 </w:t>
      </w:r>
      <w:r>
        <w:rPr>
          <w:rFonts w:ascii="宋体" w:eastAsia="宋体" w:hAnsi="宋体" w:cs="宋体"/>
          <w:spacing w:val="-4"/>
        </w:rPr>
        <w:t>、</w:t>
      </w:r>
      <w:r>
        <w:rPr>
          <w:rFonts w:ascii="Times New Roman" w:eastAsia="Times New Roman" w:hAnsi="Times New Roman" w:cs="Times New Roman"/>
          <w:spacing w:val="-4"/>
        </w:rPr>
        <w:t>A2</w:t>
      </w:r>
      <w:r>
        <w:rPr>
          <w:rFonts w:ascii="宋体" w:eastAsia="宋体" w:hAnsi="宋体" w:cs="宋体"/>
          <w:spacing w:val="-4"/>
        </w:rPr>
        <w:t>、……</w:t>
      </w:r>
      <w:r>
        <w:rPr>
          <w:rFonts w:ascii="Times New Roman" w:eastAsia="Times New Roman" w:hAnsi="Times New Roman" w:cs="Times New Roman"/>
          <w:spacing w:val="-4"/>
        </w:rPr>
        <w:t>A8</w:t>
      </w:r>
      <w:r>
        <w:rPr>
          <w:rFonts w:ascii="宋体" w:eastAsia="宋体" w:hAnsi="宋体" w:cs="宋体"/>
          <w:spacing w:val="-4"/>
        </w:rPr>
        <w:t xml:space="preserve">)， </w:t>
      </w:r>
      <w:r>
        <w:rPr>
          <w:rFonts w:ascii="Times New Roman" w:eastAsia="Times New Roman" w:hAnsi="Times New Roman" w:cs="Times New Roman"/>
          <w:spacing w:val="-4"/>
        </w:rPr>
        <w:t xml:space="preserve">D </w:t>
      </w:r>
      <w:r>
        <w:rPr>
          <w:rFonts w:ascii="宋体" w:eastAsia="宋体" w:hAnsi="宋体" w:cs="宋体"/>
          <w:spacing w:val="-4"/>
        </w:rPr>
        <w:t>、</w:t>
      </w:r>
      <w:r>
        <w:rPr>
          <w:rFonts w:ascii="Times New Roman" w:eastAsia="Times New Roman" w:hAnsi="Times New Roman" w:cs="Times New Roman"/>
          <w:spacing w:val="-4"/>
        </w:rPr>
        <w:t xml:space="preserve">E  </w:t>
      </w:r>
      <w:r>
        <w:rPr>
          <w:rFonts w:ascii="宋体" w:eastAsia="宋体" w:hAnsi="宋体" w:cs="宋体"/>
          <w:spacing w:val="-4"/>
        </w:rPr>
        <w:t>岗位层级分为六个级</w:t>
      </w:r>
      <w:r>
        <w:rPr>
          <w:rFonts w:ascii="宋体" w:eastAsia="宋体" w:hAnsi="宋体" w:cs="宋体"/>
        </w:rPr>
        <w:t xml:space="preserve"> </w:t>
      </w:r>
      <w:r>
        <w:rPr>
          <w:rFonts w:ascii="宋体" w:eastAsia="宋体" w:hAnsi="宋体" w:cs="宋体"/>
          <w:spacing w:val="-7"/>
        </w:rPr>
        <w:t>差</w:t>
      </w:r>
      <w:r>
        <w:rPr>
          <w:rFonts w:ascii="宋体" w:eastAsia="宋体" w:hAnsi="宋体" w:cs="宋体"/>
          <w:spacing w:val="-6"/>
        </w:rPr>
        <w:t>。具体薪级见：附件《鸥江职级薪级表》。</w:t>
      </w:r>
    </w:p>
    <w:p w14:paraId="64FF9A5A" w14:textId="77777777" w:rsidR="007F7D5B" w:rsidRDefault="00000000">
      <w:pPr>
        <w:spacing w:line="220" w:lineRule="auto"/>
        <w:ind w:left="120"/>
        <w:outlineLvl w:val="0"/>
        <w:rPr>
          <w:rFonts w:ascii="宋体" w:eastAsia="宋体" w:hAnsi="宋体" w:cs="宋体"/>
        </w:rPr>
      </w:pPr>
      <w:r>
        <w:rPr>
          <w:rFonts w:ascii="Times New Roman" w:eastAsia="Times New Roman" w:hAnsi="Times New Roman" w:cs="Times New Roman"/>
          <w:b/>
          <w:bCs/>
          <w:spacing w:val="-2"/>
        </w:rPr>
        <w:t>6</w:t>
      </w:r>
      <w:r>
        <w:rPr>
          <w:rFonts w:ascii="宋体" w:eastAsia="宋体" w:hAnsi="宋体" w:cs="宋体"/>
          <w:spacing w:val="-2"/>
          <w14:textOutline w14:w="3835" w14:cap="flat" w14:cmpd="sng" w14:algn="ctr">
            <w14:solidFill>
              <w14:srgbClr w14:val="000000"/>
            </w14:solidFill>
            <w14:prstDash w14:val="solid"/>
            <w14:miter w14:lim="10"/>
          </w14:textOutline>
        </w:rPr>
        <w:t>、薪</w:t>
      </w:r>
      <w:r>
        <w:rPr>
          <w:rFonts w:ascii="宋体" w:eastAsia="宋体" w:hAnsi="宋体" w:cs="宋体"/>
          <w:spacing w:val="-1"/>
          <w14:textOutline w14:w="3835" w14:cap="flat" w14:cmpd="sng" w14:algn="ctr">
            <w14:solidFill>
              <w14:srgbClr w14:val="000000"/>
            </w14:solidFill>
            <w14:prstDash w14:val="solid"/>
            <w14:miter w14:lim="10"/>
          </w14:textOutline>
        </w:rPr>
        <w:t>酬组成</w:t>
      </w:r>
    </w:p>
    <w:p w14:paraId="3CD1556C" w14:textId="77777777" w:rsidR="007F7D5B" w:rsidRDefault="00000000">
      <w:pPr>
        <w:spacing w:before="207" w:line="234" w:lineRule="auto"/>
        <w:ind w:left="435"/>
        <w:rPr>
          <w:rFonts w:ascii="宋体" w:eastAsia="宋体" w:hAnsi="宋体" w:cs="宋体"/>
        </w:rPr>
      </w:pPr>
      <w:r>
        <w:rPr>
          <w:rFonts w:ascii="宋体" w:eastAsia="宋体" w:hAnsi="宋体" w:cs="宋体"/>
          <w:spacing w:val="-1"/>
        </w:rPr>
        <w:t>基本工</w:t>
      </w:r>
      <w:r>
        <w:rPr>
          <w:rFonts w:ascii="宋体" w:eastAsia="宋体" w:hAnsi="宋体" w:cs="宋体"/>
        </w:rPr>
        <w:t>资</w:t>
      </w:r>
      <w:r>
        <w:rPr>
          <w:rFonts w:ascii="Times New Roman" w:eastAsia="Times New Roman" w:hAnsi="Times New Roman" w:cs="Times New Roman"/>
        </w:rPr>
        <w:t>+</w:t>
      </w:r>
      <w:r>
        <w:rPr>
          <w:rFonts w:ascii="宋体" w:eastAsia="宋体" w:hAnsi="宋体" w:cs="宋体"/>
        </w:rPr>
        <w:t>岗位津贴</w:t>
      </w:r>
      <w:r>
        <w:rPr>
          <w:rFonts w:ascii="Times New Roman" w:eastAsia="Times New Roman" w:hAnsi="Times New Roman" w:cs="Times New Roman"/>
        </w:rPr>
        <w:t>+</w:t>
      </w:r>
      <w:r>
        <w:rPr>
          <w:rFonts w:ascii="宋体" w:eastAsia="宋体" w:hAnsi="宋体" w:cs="宋体"/>
        </w:rPr>
        <w:t>绩效奖金</w:t>
      </w:r>
      <w:r>
        <w:rPr>
          <w:rFonts w:ascii="Times New Roman" w:eastAsia="Times New Roman" w:hAnsi="Times New Roman" w:cs="Times New Roman"/>
        </w:rPr>
        <w:t>+</w:t>
      </w:r>
      <w:r>
        <w:rPr>
          <w:rFonts w:ascii="宋体" w:eastAsia="宋体" w:hAnsi="宋体" w:cs="宋体"/>
        </w:rPr>
        <w:t>加班工资</w:t>
      </w:r>
      <w:r>
        <w:rPr>
          <w:rFonts w:ascii="Times New Roman" w:eastAsia="Times New Roman" w:hAnsi="Times New Roman" w:cs="Times New Roman"/>
        </w:rPr>
        <w:t>+</w:t>
      </w:r>
      <w:r>
        <w:rPr>
          <w:rFonts w:ascii="宋体" w:eastAsia="宋体" w:hAnsi="宋体" w:cs="宋体"/>
        </w:rPr>
        <w:t>各类补贴</w:t>
      </w:r>
      <w:r>
        <w:rPr>
          <w:rFonts w:ascii="Times New Roman" w:eastAsia="Times New Roman" w:hAnsi="Times New Roman" w:cs="Times New Roman"/>
        </w:rPr>
        <w:t>+</w:t>
      </w:r>
      <w:r>
        <w:rPr>
          <w:rFonts w:ascii="宋体" w:eastAsia="宋体" w:hAnsi="宋体" w:cs="宋体"/>
        </w:rPr>
        <w:t>个人相关扣款</w:t>
      </w:r>
      <w:r>
        <w:rPr>
          <w:rFonts w:ascii="Times New Roman" w:eastAsia="Times New Roman" w:hAnsi="Times New Roman" w:cs="Times New Roman"/>
        </w:rPr>
        <w:t>+</w:t>
      </w:r>
      <w:r>
        <w:rPr>
          <w:rFonts w:ascii="宋体" w:eastAsia="宋体" w:hAnsi="宋体" w:cs="宋体"/>
        </w:rPr>
        <w:t>业务提成</w:t>
      </w:r>
      <w:r>
        <w:rPr>
          <w:rFonts w:ascii="Times New Roman" w:eastAsia="Times New Roman" w:hAnsi="Times New Roman" w:cs="Times New Roman"/>
        </w:rPr>
        <w:t>+</w:t>
      </w:r>
      <w:r>
        <w:rPr>
          <w:rFonts w:ascii="宋体" w:eastAsia="宋体" w:hAnsi="宋体" w:cs="宋体"/>
        </w:rPr>
        <w:t>奖金</w:t>
      </w:r>
    </w:p>
    <w:p w14:paraId="45C6EB33" w14:textId="77777777" w:rsidR="007F7D5B" w:rsidRDefault="00000000">
      <w:pPr>
        <w:spacing w:before="196" w:line="312" w:lineRule="auto"/>
        <w:ind w:left="124" w:right="110" w:hanging="3"/>
        <w:rPr>
          <w:rFonts w:ascii="宋体" w:eastAsia="宋体" w:hAnsi="宋体" w:cs="宋体"/>
        </w:rPr>
      </w:pPr>
      <w:r>
        <w:rPr>
          <w:rFonts w:ascii="Times New Roman" w:eastAsia="Times New Roman" w:hAnsi="Times New Roman" w:cs="Times New Roman"/>
          <w:spacing w:val="-6"/>
        </w:rPr>
        <w:t xml:space="preserve">6.1  </w:t>
      </w:r>
      <w:r>
        <w:rPr>
          <w:rFonts w:ascii="宋体" w:eastAsia="宋体" w:hAnsi="宋体" w:cs="宋体"/>
          <w:spacing w:val="-6"/>
        </w:rPr>
        <w:t>基</w:t>
      </w:r>
      <w:r>
        <w:rPr>
          <w:rFonts w:ascii="宋体" w:eastAsia="宋体" w:hAnsi="宋体" w:cs="宋体"/>
          <w:spacing w:val="-5"/>
        </w:rPr>
        <w:t>本</w:t>
      </w:r>
      <w:r>
        <w:rPr>
          <w:rFonts w:ascii="宋体" w:eastAsia="宋体" w:hAnsi="宋体" w:cs="宋体"/>
          <w:spacing w:val="-3"/>
        </w:rPr>
        <w:t>工资： 是薪酬的基本组成部分，根据相应的职级和职位予以核定。正常出勤即可享</w:t>
      </w:r>
      <w:r>
        <w:rPr>
          <w:rFonts w:ascii="宋体" w:eastAsia="宋体" w:hAnsi="宋体" w:cs="宋体"/>
        </w:rPr>
        <w:t xml:space="preserve"> </w:t>
      </w:r>
      <w:r>
        <w:rPr>
          <w:rFonts w:ascii="宋体" w:eastAsia="宋体" w:hAnsi="宋体" w:cs="宋体"/>
          <w:spacing w:val="-4"/>
        </w:rPr>
        <w:t>受，无</w:t>
      </w:r>
      <w:r>
        <w:rPr>
          <w:rFonts w:ascii="宋体" w:eastAsia="宋体" w:hAnsi="宋体" w:cs="宋体"/>
          <w:spacing w:val="-2"/>
        </w:rPr>
        <w:t>出勤不享受。</w:t>
      </w:r>
    </w:p>
    <w:p w14:paraId="7B39CAA2" w14:textId="77777777" w:rsidR="007F7D5B" w:rsidRDefault="00000000">
      <w:pPr>
        <w:spacing w:before="208" w:line="313" w:lineRule="auto"/>
        <w:ind w:left="121" w:right="108"/>
        <w:rPr>
          <w:rFonts w:ascii="宋体" w:eastAsia="宋体" w:hAnsi="宋体" w:cs="宋体"/>
        </w:rPr>
      </w:pPr>
      <w:r>
        <w:rPr>
          <w:rFonts w:ascii="Times New Roman" w:eastAsia="Times New Roman" w:hAnsi="Times New Roman" w:cs="Times New Roman"/>
          <w:spacing w:val="-2"/>
        </w:rPr>
        <w:t>6.</w:t>
      </w:r>
      <w:r>
        <w:rPr>
          <w:rFonts w:ascii="Times New Roman" w:eastAsia="Times New Roman" w:hAnsi="Times New Roman" w:cs="Times New Roman"/>
          <w:spacing w:val="-1"/>
        </w:rPr>
        <w:t xml:space="preserve">2  </w:t>
      </w:r>
      <w:r>
        <w:rPr>
          <w:rFonts w:ascii="宋体" w:eastAsia="宋体" w:hAnsi="宋体" w:cs="宋体"/>
          <w:spacing w:val="-1"/>
        </w:rPr>
        <w:t>岗位津贴：是指对主管以上行使管理职能的岗位或基层岗位专业技能突出的员工予以的</w:t>
      </w:r>
      <w:r>
        <w:rPr>
          <w:rFonts w:ascii="宋体" w:eastAsia="宋体" w:hAnsi="宋体" w:cs="宋体"/>
        </w:rPr>
        <w:t xml:space="preserve"> </w:t>
      </w:r>
      <w:r>
        <w:rPr>
          <w:rFonts w:ascii="宋体" w:eastAsia="宋体" w:hAnsi="宋体" w:cs="宋体"/>
          <w:spacing w:val="-10"/>
        </w:rPr>
        <w:t>津</w:t>
      </w:r>
      <w:r>
        <w:rPr>
          <w:rFonts w:ascii="宋体" w:eastAsia="宋体" w:hAnsi="宋体" w:cs="宋体"/>
          <w:spacing w:val="-7"/>
        </w:rPr>
        <w:t>贴。</w:t>
      </w:r>
    </w:p>
    <w:p w14:paraId="731F9126" w14:textId="77777777" w:rsidR="007F7D5B" w:rsidRDefault="00000000">
      <w:pPr>
        <w:spacing w:before="210" w:line="312" w:lineRule="auto"/>
        <w:ind w:left="121" w:right="108"/>
        <w:rPr>
          <w:rFonts w:ascii="宋体" w:eastAsia="宋体" w:hAnsi="宋体" w:cs="宋体"/>
        </w:rPr>
      </w:pPr>
      <w:r>
        <w:rPr>
          <w:rFonts w:ascii="Times New Roman" w:eastAsia="Times New Roman" w:hAnsi="Times New Roman" w:cs="Times New Roman"/>
          <w:spacing w:val="-10"/>
        </w:rPr>
        <w:t xml:space="preserve">6.3  </w:t>
      </w:r>
      <w:r>
        <w:rPr>
          <w:rFonts w:ascii="宋体" w:eastAsia="宋体" w:hAnsi="宋体" w:cs="宋体"/>
          <w:spacing w:val="-10"/>
        </w:rPr>
        <w:t>绩</w:t>
      </w:r>
      <w:r>
        <w:rPr>
          <w:rFonts w:ascii="宋体" w:eastAsia="宋体" w:hAnsi="宋体" w:cs="宋体"/>
          <w:spacing w:val="-5"/>
        </w:rPr>
        <w:t>效奖金： 绩效奖金是指员工完成岗位责任及工作， 公司对该岗位所达成的业绩而予以</w:t>
      </w:r>
      <w:r>
        <w:rPr>
          <w:rFonts w:ascii="宋体" w:eastAsia="宋体" w:hAnsi="宋体" w:cs="宋体"/>
        </w:rPr>
        <w:t xml:space="preserve"> </w:t>
      </w:r>
      <w:r>
        <w:rPr>
          <w:rFonts w:ascii="宋体" w:eastAsia="宋体" w:hAnsi="宋体" w:cs="宋体"/>
          <w:spacing w:val="-6"/>
        </w:rPr>
        <w:t>支付的薪</w:t>
      </w:r>
      <w:r>
        <w:rPr>
          <w:rFonts w:ascii="宋体" w:eastAsia="宋体" w:hAnsi="宋体" w:cs="宋体"/>
          <w:spacing w:val="-3"/>
        </w:rPr>
        <w:t>酬部分。绩效奖金的结算及支付方式详见《公司绩效考核管理规定》。</w:t>
      </w:r>
    </w:p>
    <w:p w14:paraId="1D105904" w14:textId="77777777" w:rsidR="007F7D5B" w:rsidRDefault="00000000">
      <w:pPr>
        <w:spacing w:before="209" w:line="343" w:lineRule="auto"/>
        <w:ind w:left="121" w:right="108"/>
        <w:rPr>
          <w:rFonts w:ascii="宋体" w:eastAsia="宋体" w:hAnsi="宋体" w:cs="宋体"/>
        </w:rPr>
      </w:pPr>
      <w:r>
        <w:rPr>
          <w:rFonts w:ascii="Times New Roman" w:eastAsia="Times New Roman" w:hAnsi="Times New Roman" w:cs="Times New Roman"/>
          <w:spacing w:val="-8"/>
        </w:rPr>
        <w:t xml:space="preserve">6.4  </w:t>
      </w:r>
      <w:r>
        <w:rPr>
          <w:rFonts w:ascii="宋体" w:eastAsia="宋体" w:hAnsi="宋体" w:cs="宋体"/>
          <w:spacing w:val="-4"/>
        </w:rPr>
        <w:t xml:space="preserve">加班工资： 加班工资是指员工在双休日、国假、及 </w:t>
      </w:r>
      <w:r>
        <w:rPr>
          <w:rFonts w:ascii="Times New Roman" w:eastAsia="Times New Roman" w:hAnsi="Times New Roman" w:cs="Times New Roman"/>
          <w:spacing w:val="-4"/>
        </w:rPr>
        <w:t xml:space="preserve">8 </w:t>
      </w:r>
      <w:r>
        <w:rPr>
          <w:rFonts w:ascii="宋体" w:eastAsia="宋体" w:hAnsi="宋体" w:cs="宋体"/>
          <w:spacing w:val="-4"/>
        </w:rPr>
        <w:t>小时以外为了完成额外的工作任务</w:t>
      </w:r>
      <w:r>
        <w:rPr>
          <w:rFonts w:ascii="宋体" w:eastAsia="宋体" w:hAnsi="宋体" w:cs="宋体"/>
        </w:rPr>
        <w:t xml:space="preserve"> </w:t>
      </w:r>
      <w:r>
        <w:rPr>
          <w:rFonts w:ascii="宋体" w:eastAsia="宋体" w:hAnsi="宋体" w:cs="宋体"/>
          <w:spacing w:val="1"/>
        </w:rPr>
        <w:t xml:space="preserve">而支付的工资部分。公司 </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宋体" w:eastAsia="宋体" w:hAnsi="宋体" w:cs="宋体"/>
          <w:spacing w:val="1"/>
        </w:rPr>
        <w:t xml:space="preserve">职级(包含 </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宋体" w:eastAsia="宋体" w:hAnsi="宋体" w:cs="宋体"/>
        </w:rPr>
        <w:t xml:space="preserve">级) 以上岗位及实行提成制的相关岗位实行不定 </w:t>
      </w:r>
      <w:r>
        <w:rPr>
          <w:rFonts w:ascii="宋体" w:eastAsia="宋体" w:hAnsi="宋体" w:cs="宋体"/>
          <w:spacing w:val="-12"/>
        </w:rPr>
        <w:t>时</w:t>
      </w:r>
      <w:r>
        <w:rPr>
          <w:rFonts w:ascii="宋体" w:eastAsia="宋体" w:hAnsi="宋体" w:cs="宋体"/>
          <w:spacing w:val="-6"/>
        </w:rPr>
        <w:t>工作制， 工作时间以完成固定的工作职责与任务为主， 所以不享受加班工资。</w:t>
      </w:r>
    </w:p>
    <w:p w14:paraId="1733ABD2" w14:textId="77777777" w:rsidR="007F7D5B" w:rsidRDefault="00000000">
      <w:pPr>
        <w:spacing w:before="209" w:line="221" w:lineRule="auto"/>
        <w:ind w:left="121"/>
        <w:rPr>
          <w:rFonts w:ascii="宋体" w:eastAsia="宋体" w:hAnsi="宋体" w:cs="宋体"/>
        </w:rPr>
      </w:pPr>
      <w:r>
        <w:rPr>
          <w:rFonts w:ascii="Times New Roman" w:eastAsia="Times New Roman" w:hAnsi="Times New Roman" w:cs="Times New Roman"/>
          <w:spacing w:val="-4"/>
        </w:rPr>
        <w:t>6</w:t>
      </w:r>
      <w:r>
        <w:rPr>
          <w:rFonts w:ascii="Times New Roman" w:eastAsia="Times New Roman" w:hAnsi="Times New Roman" w:cs="Times New Roman"/>
          <w:spacing w:val="-3"/>
        </w:rPr>
        <w:t xml:space="preserve">.5  </w:t>
      </w:r>
      <w:r>
        <w:rPr>
          <w:rFonts w:ascii="宋体" w:eastAsia="宋体" w:hAnsi="宋体" w:cs="宋体"/>
          <w:spacing w:val="-3"/>
        </w:rPr>
        <w:t>各类补贴：</w:t>
      </w:r>
    </w:p>
    <w:p w14:paraId="34536810" w14:textId="77777777" w:rsidR="007F7D5B" w:rsidRDefault="00000000">
      <w:pPr>
        <w:spacing w:before="210" w:line="312" w:lineRule="auto"/>
        <w:ind w:left="122" w:right="108" w:hanging="1"/>
        <w:rPr>
          <w:rFonts w:ascii="宋体" w:eastAsia="宋体" w:hAnsi="宋体" w:cs="宋体"/>
        </w:rPr>
      </w:pPr>
      <w:r>
        <w:rPr>
          <w:rFonts w:ascii="Times New Roman" w:eastAsia="Times New Roman" w:hAnsi="Times New Roman" w:cs="Times New Roman"/>
          <w:spacing w:val="1"/>
        </w:rPr>
        <w:t xml:space="preserve">6.5.1  </w:t>
      </w:r>
      <w:r>
        <w:rPr>
          <w:rFonts w:ascii="宋体" w:eastAsia="宋体" w:hAnsi="宋体" w:cs="宋体"/>
          <w:spacing w:val="1"/>
        </w:rPr>
        <w:t>特</w:t>
      </w:r>
      <w:r>
        <w:rPr>
          <w:rFonts w:ascii="宋体" w:eastAsia="宋体" w:hAnsi="宋体" w:cs="宋体"/>
        </w:rPr>
        <w:t xml:space="preserve">殊津贴：是指集团对高级管理岗位人员基于他的特长或特殊贡献而协议确定的薪酬 </w:t>
      </w:r>
      <w:r>
        <w:rPr>
          <w:rFonts w:ascii="宋体" w:eastAsia="宋体" w:hAnsi="宋体" w:cs="宋体"/>
          <w:spacing w:val="-10"/>
        </w:rPr>
        <w:t>部</w:t>
      </w:r>
      <w:r>
        <w:rPr>
          <w:rFonts w:ascii="宋体" w:eastAsia="宋体" w:hAnsi="宋体" w:cs="宋体"/>
          <w:spacing w:val="-8"/>
        </w:rPr>
        <w:t>分。</w:t>
      </w:r>
    </w:p>
    <w:p w14:paraId="7ECC004E" w14:textId="77777777" w:rsidR="007F7D5B" w:rsidRDefault="00000000">
      <w:pPr>
        <w:spacing w:before="210" w:line="220" w:lineRule="auto"/>
        <w:ind w:left="121"/>
        <w:rPr>
          <w:rFonts w:ascii="宋体" w:eastAsia="宋体" w:hAnsi="宋体" w:cs="宋体"/>
        </w:rPr>
      </w:pPr>
      <w:r>
        <w:rPr>
          <w:rFonts w:ascii="Times New Roman" w:eastAsia="Times New Roman" w:hAnsi="Times New Roman" w:cs="Times New Roman"/>
          <w:spacing w:val="-1"/>
        </w:rPr>
        <w:t xml:space="preserve">6.5.2 </w:t>
      </w:r>
      <w:r>
        <w:rPr>
          <w:rFonts w:ascii="宋体" w:eastAsia="宋体" w:hAnsi="宋体" w:cs="宋体"/>
          <w:spacing w:val="-1"/>
        </w:rPr>
        <w:t>其他补贴：其他补贴包括手机补贴</w:t>
      </w:r>
      <w:r>
        <w:rPr>
          <w:rFonts w:ascii="宋体" w:eastAsia="宋体" w:hAnsi="宋体" w:cs="宋体"/>
        </w:rPr>
        <w:t>、出差补贴等。</w:t>
      </w:r>
    </w:p>
    <w:p w14:paraId="7334B003" w14:textId="77777777" w:rsidR="007F7D5B" w:rsidRDefault="00000000">
      <w:pPr>
        <w:spacing w:before="210" w:line="221" w:lineRule="auto"/>
        <w:ind w:left="121"/>
        <w:rPr>
          <w:rFonts w:ascii="宋体" w:eastAsia="宋体" w:hAnsi="宋体" w:cs="宋体"/>
        </w:rPr>
      </w:pPr>
      <w:r>
        <w:rPr>
          <w:rFonts w:ascii="Times New Roman" w:eastAsia="Times New Roman" w:hAnsi="Times New Roman" w:cs="Times New Roman"/>
          <w:spacing w:val="-4"/>
        </w:rPr>
        <w:t>6.6</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 xml:space="preserve"> </w:t>
      </w:r>
      <w:r>
        <w:rPr>
          <w:rFonts w:ascii="宋体" w:eastAsia="宋体" w:hAnsi="宋体" w:cs="宋体"/>
          <w:spacing w:val="-2"/>
        </w:rPr>
        <w:t>个人相关扣款：</w:t>
      </w:r>
    </w:p>
    <w:p w14:paraId="475150B6" w14:textId="77777777" w:rsidR="007F7D5B" w:rsidRDefault="00000000">
      <w:pPr>
        <w:spacing w:before="208" w:line="405" w:lineRule="auto"/>
        <w:ind w:left="121" w:right="108" w:firstLine="319"/>
        <w:rPr>
          <w:rFonts w:ascii="宋体" w:eastAsia="宋体" w:hAnsi="宋体" w:cs="宋体"/>
        </w:rPr>
      </w:pPr>
      <w:r>
        <w:rPr>
          <w:rFonts w:ascii="宋体" w:eastAsia="宋体" w:hAnsi="宋体" w:cs="宋体"/>
          <w:spacing w:val="1"/>
        </w:rPr>
        <w:t>扣款包</w:t>
      </w:r>
      <w:r>
        <w:rPr>
          <w:rFonts w:ascii="宋体" w:eastAsia="宋体" w:hAnsi="宋体" w:cs="宋体"/>
        </w:rPr>
        <w:t xml:space="preserve">括各种福利的个人必须承担的部分、个人所得税及因员工违反公司相关规章制度 </w:t>
      </w:r>
      <w:r>
        <w:rPr>
          <w:rFonts w:ascii="宋体" w:eastAsia="宋体" w:hAnsi="宋体" w:cs="宋体"/>
          <w:spacing w:val="-3"/>
        </w:rPr>
        <w:t>而被处的罚款。</w:t>
      </w:r>
    </w:p>
    <w:p w14:paraId="15922612" w14:textId="77777777" w:rsidR="007F7D5B" w:rsidRDefault="00000000">
      <w:pPr>
        <w:spacing w:before="1" w:line="220" w:lineRule="auto"/>
        <w:ind w:left="121"/>
        <w:rPr>
          <w:rFonts w:ascii="宋体" w:eastAsia="宋体" w:hAnsi="宋体" w:cs="宋体"/>
        </w:rPr>
      </w:pPr>
      <w:r>
        <w:rPr>
          <w:rFonts w:ascii="Times New Roman" w:eastAsia="Times New Roman" w:hAnsi="Times New Roman" w:cs="Times New Roman"/>
          <w:spacing w:val="-10"/>
        </w:rPr>
        <w:t xml:space="preserve">6.7  </w:t>
      </w:r>
      <w:r>
        <w:rPr>
          <w:rFonts w:ascii="宋体" w:eastAsia="宋体" w:hAnsi="宋体" w:cs="宋体"/>
          <w:spacing w:val="-7"/>
        </w:rPr>
        <w:t>业</w:t>
      </w:r>
      <w:r>
        <w:rPr>
          <w:rFonts w:ascii="宋体" w:eastAsia="宋体" w:hAnsi="宋体" w:cs="宋体"/>
          <w:spacing w:val="-5"/>
        </w:rPr>
        <w:t>务提成： 公司相关业务人员享受业务提成， 按公司业务提成管理规定执行。</w:t>
      </w:r>
    </w:p>
    <w:p w14:paraId="22CB2CC0" w14:textId="77777777" w:rsidR="007F7D5B" w:rsidRDefault="007F7D5B">
      <w:pPr>
        <w:sectPr w:rsidR="007F7D5B">
          <w:headerReference w:type="default" r:id="rId9"/>
          <w:footerReference w:type="default" r:id="rId10"/>
          <w:pgSz w:w="11907" w:h="16839"/>
          <w:pgMar w:top="1610" w:right="1685" w:bottom="1154" w:left="1687" w:header="1296" w:footer="993" w:gutter="0"/>
          <w:cols w:space="720"/>
        </w:sectPr>
      </w:pPr>
    </w:p>
    <w:p w14:paraId="67807BAB" w14:textId="77777777" w:rsidR="007F7D5B" w:rsidRDefault="00000000">
      <w:pPr>
        <w:spacing w:before="186" w:line="404" w:lineRule="auto"/>
        <w:ind w:left="37" w:right="24"/>
        <w:rPr>
          <w:rFonts w:ascii="宋体" w:eastAsia="宋体" w:hAnsi="宋体" w:cs="宋体"/>
        </w:rPr>
      </w:pPr>
      <w:r>
        <w:rPr>
          <w:rFonts w:ascii="Times New Roman" w:eastAsia="Times New Roman" w:hAnsi="Times New Roman" w:cs="Times New Roman"/>
          <w:spacing w:val="-10"/>
        </w:rPr>
        <w:lastRenderedPageBreak/>
        <w:t xml:space="preserve">6.8  </w:t>
      </w:r>
      <w:r>
        <w:rPr>
          <w:rFonts w:ascii="宋体" w:eastAsia="宋体" w:hAnsi="宋体" w:cs="宋体"/>
          <w:spacing w:val="-10"/>
        </w:rPr>
        <w:t>奖</w:t>
      </w:r>
      <w:r>
        <w:rPr>
          <w:rFonts w:ascii="宋体" w:eastAsia="宋体" w:hAnsi="宋体" w:cs="宋体"/>
          <w:spacing w:val="-5"/>
        </w:rPr>
        <w:t>金： 奖金是公司为了完成专项工作或对做出突出贡献的等员工的一种奖励， 包括专项</w:t>
      </w:r>
      <w:r>
        <w:rPr>
          <w:rFonts w:ascii="宋体" w:eastAsia="宋体" w:hAnsi="宋体" w:cs="宋体"/>
        </w:rPr>
        <w:t xml:space="preserve"> </w:t>
      </w:r>
      <w:r>
        <w:rPr>
          <w:rFonts w:ascii="宋体" w:eastAsia="宋体" w:hAnsi="宋体" w:cs="宋体"/>
          <w:spacing w:val="-4"/>
        </w:rPr>
        <w:t>奖、</w:t>
      </w:r>
      <w:r>
        <w:rPr>
          <w:rFonts w:ascii="宋体" w:eastAsia="宋体" w:hAnsi="宋体" w:cs="宋体"/>
          <w:spacing w:val="-2"/>
        </w:rPr>
        <w:t>突出贡献奖等。</w:t>
      </w:r>
    </w:p>
    <w:p w14:paraId="4715389F" w14:textId="77777777" w:rsidR="007F7D5B" w:rsidRDefault="00000000">
      <w:pPr>
        <w:spacing w:line="220" w:lineRule="auto"/>
        <w:ind w:left="35"/>
        <w:outlineLvl w:val="0"/>
        <w:rPr>
          <w:rFonts w:ascii="宋体" w:eastAsia="宋体" w:hAnsi="宋体" w:cs="宋体"/>
        </w:rPr>
      </w:pPr>
      <w:r>
        <w:rPr>
          <w:rFonts w:ascii="Times New Roman" w:eastAsia="Times New Roman" w:hAnsi="Times New Roman" w:cs="Times New Roman"/>
          <w:b/>
          <w:bCs/>
          <w:spacing w:val="-2"/>
        </w:rPr>
        <w:t>7</w:t>
      </w:r>
      <w:r>
        <w:rPr>
          <w:rFonts w:ascii="宋体" w:eastAsia="宋体" w:hAnsi="宋体" w:cs="宋体"/>
          <w:spacing w:val="-2"/>
          <w14:textOutline w14:w="3835" w14:cap="flat" w14:cmpd="sng" w14:algn="ctr">
            <w14:solidFill>
              <w14:srgbClr w14:val="000000"/>
            </w14:solidFill>
            <w14:prstDash w14:val="solid"/>
            <w14:miter w14:lim="10"/>
          </w14:textOutline>
        </w:rPr>
        <w:t>、试用期薪</w:t>
      </w:r>
      <w:r>
        <w:rPr>
          <w:rFonts w:ascii="宋体" w:eastAsia="宋体" w:hAnsi="宋体" w:cs="宋体"/>
          <w:spacing w:val="-1"/>
          <w14:textOutline w14:w="3835" w14:cap="flat" w14:cmpd="sng" w14:algn="ctr">
            <w14:solidFill>
              <w14:srgbClr w14:val="000000"/>
            </w14:solidFill>
            <w14:prstDash w14:val="solid"/>
            <w14:miter w14:lim="10"/>
          </w14:textOutline>
        </w:rPr>
        <w:t>酬</w:t>
      </w:r>
    </w:p>
    <w:p w14:paraId="1429FC03" w14:textId="77777777" w:rsidR="007F7D5B" w:rsidRDefault="00000000">
      <w:pPr>
        <w:spacing w:before="209" w:line="234" w:lineRule="auto"/>
        <w:ind w:left="36"/>
        <w:rPr>
          <w:rFonts w:ascii="宋体" w:eastAsia="宋体" w:hAnsi="宋体" w:cs="宋体"/>
        </w:rPr>
      </w:pPr>
      <w:r>
        <w:rPr>
          <w:rFonts w:ascii="Times New Roman" w:eastAsia="Times New Roman" w:hAnsi="Times New Roman" w:cs="Times New Roman"/>
          <w:spacing w:val="2"/>
        </w:rPr>
        <w:t xml:space="preserve">7.1  </w:t>
      </w:r>
      <w:r>
        <w:rPr>
          <w:rFonts w:ascii="宋体" w:eastAsia="宋体" w:hAnsi="宋体" w:cs="宋体"/>
          <w:spacing w:val="2"/>
        </w:rPr>
        <w:t>试用期间的工资为(基本工</w:t>
      </w:r>
      <w:r>
        <w:rPr>
          <w:rFonts w:ascii="宋体" w:eastAsia="宋体" w:hAnsi="宋体" w:cs="宋体"/>
          <w:spacing w:val="1"/>
        </w:rPr>
        <w:t>资</w:t>
      </w:r>
      <w:r>
        <w:rPr>
          <w:rFonts w:ascii="Times New Roman" w:eastAsia="Times New Roman" w:hAnsi="Times New Roman" w:cs="Times New Roman"/>
          <w:spacing w:val="1"/>
        </w:rPr>
        <w:t>+</w:t>
      </w:r>
      <w:r>
        <w:rPr>
          <w:rFonts w:ascii="宋体" w:eastAsia="宋体" w:hAnsi="宋体" w:cs="宋体"/>
          <w:spacing w:val="1"/>
        </w:rPr>
        <w:t xml:space="preserve">岗位津贴) 的 </w:t>
      </w:r>
      <w:r>
        <w:rPr>
          <w:rFonts w:ascii="Times New Roman" w:eastAsia="Times New Roman" w:hAnsi="Times New Roman" w:cs="Times New Roman"/>
          <w:spacing w:val="1"/>
        </w:rPr>
        <w:t>80%</w:t>
      </w:r>
      <w:r>
        <w:rPr>
          <w:rFonts w:ascii="宋体" w:eastAsia="宋体" w:hAnsi="宋体" w:cs="宋体"/>
          <w:spacing w:val="1"/>
        </w:rPr>
        <w:t>。</w:t>
      </w:r>
    </w:p>
    <w:p w14:paraId="29B5C72C" w14:textId="77777777" w:rsidR="007F7D5B" w:rsidRDefault="00000000">
      <w:pPr>
        <w:spacing w:before="192" w:line="313" w:lineRule="auto"/>
        <w:ind w:left="40" w:right="24" w:hanging="4"/>
        <w:rPr>
          <w:rFonts w:ascii="宋体" w:eastAsia="宋体" w:hAnsi="宋体" w:cs="宋体"/>
        </w:rPr>
      </w:pPr>
      <w:r>
        <w:rPr>
          <w:rFonts w:ascii="Times New Roman" w:eastAsia="Times New Roman" w:hAnsi="Times New Roman" w:cs="Times New Roman"/>
          <w:spacing w:val="-1"/>
        </w:rPr>
        <w:t xml:space="preserve">7.2  </w:t>
      </w:r>
      <w:r>
        <w:rPr>
          <w:rFonts w:ascii="宋体" w:eastAsia="宋体" w:hAnsi="宋体" w:cs="宋体"/>
          <w:spacing w:val="-1"/>
        </w:rPr>
        <w:t>试用期间被证明不符合岗位要求而终止劳动关系的或试用期间员工自己离职的，不享受</w:t>
      </w:r>
      <w:r>
        <w:rPr>
          <w:rFonts w:ascii="宋体" w:eastAsia="宋体" w:hAnsi="宋体" w:cs="宋体"/>
        </w:rPr>
        <w:t xml:space="preserve"> </w:t>
      </w:r>
      <w:r>
        <w:rPr>
          <w:rFonts w:ascii="宋体" w:eastAsia="宋体" w:hAnsi="宋体" w:cs="宋体"/>
          <w:spacing w:val="-4"/>
        </w:rPr>
        <w:t>受</w:t>
      </w:r>
      <w:r>
        <w:rPr>
          <w:rFonts w:ascii="宋体" w:eastAsia="宋体" w:hAnsi="宋体" w:cs="宋体"/>
          <w:spacing w:val="-2"/>
        </w:rPr>
        <w:t>试用期间的绩效奖金。</w:t>
      </w:r>
    </w:p>
    <w:p w14:paraId="3DA6B2C9" w14:textId="77777777" w:rsidR="007F7D5B" w:rsidRDefault="00000000">
      <w:pPr>
        <w:spacing w:before="209" w:line="221" w:lineRule="auto"/>
        <w:ind w:left="36"/>
        <w:rPr>
          <w:rFonts w:ascii="宋体" w:eastAsia="宋体" w:hAnsi="宋体" w:cs="宋体"/>
        </w:rPr>
      </w:pPr>
      <w:r>
        <w:rPr>
          <w:rFonts w:ascii="Times New Roman" w:eastAsia="Times New Roman" w:hAnsi="Times New Roman" w:cs="Times New Roman"/>
          <w:spacing w:val="-6"/>
        </w:rPr>
        <w:t>7.3</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 xml:space="preserve"> </w:t>
      </w:r>
      <w:r>
        <w:rPr>
          <w:rFonts w:ascii="宋体" w:eastAsia="宋体" w:hAnsi="宋体" w:cs="宋体"/>
          <w:spacing w:val="-3"/>
        </w:rPr>
        <w:t>试用期合格并转正的员工， 正常享受试用期间的绩效奖金。</w:t>
      </w:r>
    </w:p>
    <w:p w14:paraId="3F258DA7" w14:textId="77777777" w:rsidR="007F7D5B" w:rsidRDefault="00000000">
      <w:pPr>
        <w:spacing w:before="207" w:line="221" w:lineRule="auto"/>
        <w:ind w:left="36"/>
        <w:outlineLvl w:val="0"/>
        <w:rPr>
          <w:rFonts w:ascii="宋体" w:eastAsia="宋体" w:hAnsi="宋体" w:cs="宋体"/>
        </w:rPr>
      </w:pPr>
      <w:r>
        <w:rPr>
          <w:rFonts w:ascii="Times New Roman" w:eastAsia="Times New Roman" w:hAnsi="Times New Roman" w:cs="Times New Roman"/>
          <w:b/>
          <w:bCs/>
          <w:spacing w:val="-2"/>
        </w:rPr>
        <w:t>8</w:t>
      </w:r>
      <w:r>
        <w:rPr>
          <w:rFonts w:ascii="宋体" w:eastAsia="宋体" w:hAnsi="宋体" w:cs="宋体"/>
          <w:spacing w:val="-2"/>
          <w14:textOutline w14:w="3835" w14:cap="flat" w14:cmpd="sng" w14:algn="ctr">
            <w14:solidFill>
              <w14:srgbClr w14:val="000000"/>
            </w14:solidFill>
            <w14:prstDash w14:val="solid"/>
            <w14:miter w14:lim="10"/>
          </w14:textOutline>
        </w:rPr>
        <w:t>、见习期薪</w:t>
      </w:r>
      <w:r>
        <w:rPr>
          <w:rFonts w:ascii="宋体" w:eastAsia="宋体" w:hAnsi="宋体" w:cs="宋体"/>
          <w:spacing w:val="-1"/>
          <w14:textOutline w14:w="3835" w14:cap="flat" w14:cmpd="sng" w14:algn="ctr">
            <w14:solidFill>
              <w14:srgbClr w14:val="000000"/>
            </w14:solidFill>
            <w14:prstDash w14:val="solid"/>
            <w14:miter w14:lim="10"/>
          </w14:textOutline>
        </w:rPr>
        <w:t>酬</w:t>
      </w:r>
    </w:p>
    <w:p w14:paraId="1EB82832" w14:textId="77777777" w:rsidR="007F7D5B" w:rsidRDefault="00000000">
      <w:pPr>
        <w:spacing w:before="210" w:line="221" w:lineRule="auto"/>
        <w:ind w:left="40"/>
        <w:rPr>
          <w:rFonts w:ascii="宋体" w:eastAsia="宋体" w:hAnsi="宋体" w:cs="宋体"/>
        </w:rPr>
      </w:pPr>
      <w:r>
        <w:rPr>
          <w:rFonts w:ascii="宋体" w:eastAsia="宋体" w:hAnsi="宋体" w:cs="宋体"/>
          <w:spacing w:val="-1"/>
        </w:rPr>
        <w:t>见习员工的薪酬详见公司关于见习期的相关规定。</w:t>
      </w:r>
    </w:p>
    <w:p w14:paraId="19EAC88E" w14:textId="77777777" w:rsidR="007F7D5B" w:rsidRDefault="00000000">
      <w:pPr>
        <w:spacing w:before="209" w:line="221" w:lineRule="auto"/>
        <w:ind w:left="35"/>
        <w:outlineLvl w:val="0"/>
        <w:rPr>
          <w:rFonts w:ascii="宋体" w:eastAsia="宋体" w:hAnsi="宋体" w:cs="宋体"/>
        </w:rPr>
      </w:pPr>
      <w:r>
        <w:rPr>
          <w:rFonts w:ascii="Times New Roman" w:eastAsia="Times New Roman" w:hAnsi="Times New Roman" w:cs="Times New Roman"/>
          <w:b/>
          <w:bCs/>
          <w:spacing w:val="-2"/>
        </w:rPr>
        <w:t>9</w:t>
      </w:r>
      <w:r>
        <w:rPr>
          <w:rFonts w:ascii="宋体" w:eastAsia="宋体" w:hAnsi="宋体" w:cs="宋体"/>
          <w:spacing w:val="-2"/>
          <w14:textOutline w14:w="3835" w14:cap="flat" w14:cmpd="sng" w14:algn="ctr">
            <w14:solidFill>
              <w14:srgbClr w14:val="000000"/>
            </w14:solidFill>
            <w14:prstDash w14:val="solid"/>
            <w14:miter w14:lim="10"/>
          </w14:textOutline>
        </w:rPr>
        <w:t>、薪酬</w:t>
      </w:r>
      <w:r>
        <w:rPr>
          <w:rFonts w:ascii="宋体" w:eastAsia="宋体" w:hAnsi="宋体" w:cs="宋体"/>
          <w:spacing w:val="-1"/>
          <w14:textOutline w14:w="3835" w14:cap="flat" w14:cmpd="sng" w14:algn="ctr">
            <w14:solidFill>
              <w14:srgbClr w14:val="000000"/>
            </w14:solidFill>
            <w14:prstDash w14:val="solid"/>
            <w14:miter w14:lim="10"/>
          </w14:textOutline>
        </w:rPr>
        <w:t>调整</w:t>
      </w:r>
    </w:p>
    <w:p w14:paraId="5F1CA083" w14:textId="77777777" w:rsidR="007F7D5B" w:rsidRDefault="00000000">
      <w:pPr>
        <w:spacing w:before="207" w:line="221" w:lineRule="auto"/>
        <w:ind w:left="41"/>
        <w:rPr>
          <w:rFonts w:ascii="宋体" w:eastAsia="宋体" w:hAnsi="宋体" w:cs="宋体"/>
        </w:rPr>
      </w:pPr>
      <w:r>
        <w:rPr>
          <w:rFonts w:ascii="宋体" w:eastAsia="宋体" w:hAnsi="宋体" w:cs="宋体"/>
          <w:spacing w:val="-2"/>
        </w:rPr>
        <w:t>薪酬调整分为整</w:t>
      </w:r>
      <w:r>
        <w:rPr>
          <w:rFonts w:ascii="宋体" w:eastAsia="宋体" w:hAnsi="宋体" w:cs="宋体"/>
          <w:spacing w:val="-1"/>
        </w:rPr>
        <w:t>体调整和个别调整。</w:t>
      </w:r>
    </w:p>
    <w:p w14:paraId="6846B2E1" w14:textId="77777777" w:rsidR="007F7D5B" w:rsidRDefault="00000000">
      <w:pPr>
        <w:spacing w:before="211" w:line="342" w:lineRule="auto"/>
        <w:ind w:left="38" w:right="24" w:hanging="1"/>
        <w:rPr>
          <w:rFonts w:ascii="宋体" w:eastAsia="宋体" w:hAnsi="宋体" w:cs="宋体"/>
        </w:rPr>
      </w:pPr>
      <w:r>
        <w:rPr>
          <w:rFonts w:ascii="Times New Roman" w:eastAsia="Times New Roman" w:hAnsi="Times New Roman" w:cs="Times New Roman"/>
          <w:spacing w:val="-6"/>
        </w:rPr>
        <w:t xml:space="preserve">9.1  </w:t>
      </w:r>
      <w:r>
        <w:rPr>
          <w:rFonts w:ascii="宋体" w:eastAsia="宋体" w:hAnsi="宋体" w:cs="宋体"/>
          <w:spacing w:val="-5"/>
        </w:rPr>
        <w:t>整</w:t>
      </w:r>
      <w:r>
        <w:rPr>
          <w:rFonts w:ascii="宋体" w:eastAsia="宋体" w:hAnsi="宋体" w:cs="宋体"/>
          <w:spacing w:val="-3"/>
        </w:rPr>
        <w:t>体调整： 指集团公司根据国家政策和物价水平等宏观因素的变化、行业及地区竞争状</w:t>
      </w:r>
      <w:r>
        <w:rPr>
          <w:rFonts w:ascii="宋体" w:eastAsia="宋体" w:hAnsi="宋体" w:cs="宋体"/>
        </w:rPr>
        <w:t xml:space="preserve"> </w:t>
      </w:r>
      <w:r>
        <w:rPr>
          <w:rFonts w:ascii="宋体" w:eastAsia="宋体" w:hAnsi="宋体" w:cs="宋体"/>
          <w:spacing w:val="-4"/>
        </w:rPr>
        <w:t>况、集团公司发展战</w:t>
      </w:r>
      <w:r>
        <w:rPr>
          <w:rFonts w:ascii="宋体" w:eastAsia="宋体" w:hAnsi="宋体" w:cs="宋体"/>
          <w:spacing w:val="-2"/>
        </w:rPr>
        <w:t>略变化以及公司整体效益情况而进行的调整，包括薪酬水平调整和薪酬</w:t>
      </w:r>
      <w:r>
        <w:rPr>
          <w:rFonts w:ascii="宋体" w:eastAsia="宋体" w:hAnsi="宋体" w:cs="宋体"/>
        </w:rPr>
        <w:t xml:space="preserve"> </w:t>
      </w:r>
      <w:r>
        <w:rPr>
          <w:rFonts w:ascii="宋体" w:eastAsia="宋体" w:hAnsi="宋体" w:cs="宋体"/>
          <w:spacing w:val="-10"/>
        </w:rPr>
        <w:t>结构</w:t>
      </w:r>
      <w:r>
        <w:rPr>
          <w:rFonts w:ascii="宋体" w:eastAsia="宋体" w:hAnsi="宋体" w:cs="宋体"/>
          <w:spacing w:val="-5"/>
        </w:rPr>
        <w:t>调整， 调整幅度由董事会根据经营状况决定。</w:t>
      </w:r>
    </w:p>
    <w:p w14:paraId="7B495427" w14:textId="77777777" w:rsidR="007F7D5B" w:rsidRDefault="00000000">
      <w:pPr>
        <w:spacing w:before="211" w:line="221" w:lineRule="auto"/>
        <w:ind w:left="37"/>
        <w:rPr>
          <w:rFonts w:ascii="宋体" w:eastAsia="宋体" w:hAnsi="宋体" w:cs="宋体"/>
        </w:rPr>
      </w:pPr>
      <w:r>
        <w:rPr>
          <w:rFonts w:ascii="Times New Roman" w:eastAsia="Times New Roman" w:hAnsi="Times New Roman" w:cs="Times New Roman"/>
          <w:spacing w:val="-12"/>
        </w:rPr>
        <w:t>9.</w:t>
      </w:r>
      <w:r>
        <w:rPr>
          <w:rFonts w:ascii="Times New Roman" w:eastAsia="Times New Roman" w:hAnsi="Times New Roman" w:cs="Times New Roman"/>
          <w:spacing w:val="-6"/>
        </w:rPr>
        <w:t xml:space="preserve">2  </w:t>
      </w:r>
      <w:r>
        <w:rPr>
          <w:rFonts w:ascii="宋体" w:eastAsia="宋体" w:hAnsi="宋体" w:cs="宋体"/>
          <w:spacing w:val="-6"/>
        </w:rPr>
        <w:t>个别调整： 主要指薪酬级别的调整， 分为定期调整与不定期调整。</w:t>
      </w:r>
    </w:p>
    <w:p w14:paraId="472E4405" w14:textId="77777777" w:rsidR="007F7D5B" w:rsidRDefault="00000000">
      <w:pPr>
        <w:spacing w:before="211" w:line="404" w:lineRule="auto"/>
        <w:ind w:left="41" w:right="378"/>
        <w:rPr>
          <w:rFonts w:ascii="宋体" w:eastAsia="宋体" w:hAnsi="宋体" w:cs="宋体"/>
        </w:rPr>
      </w:pPr>
      <w:r>
        <w:rPr>
          <w:rFonts w:ascii="宋体" w:eastAsia="宋体" w:hAnsi="宋体" w:cs="宋体"/>
          <w:spacing w:val="-6"/>
        </w:rPr>
        <w:t>薪酬级别定期调</w:t>
      </w:r>
      <w:r>
        <w:rPr>
          <w:rFonts w:ascii="宋体" w:eastAsia="宋体" w:hAnsi="宋体" w:cs="宋体"/>
          <w:spacing w:val="-5"/>
        </w:rPr>
        <w:t>整</w:t>
      </w:r>
      <w:r>
        <w:rPr>
          <w:rFonts w:ascii="宋体" w:eastAsia="宋体" w:hAnsi="宋体" w:cs="宋体"/>
          <w:spacing w:val="-3"/>
        </w:rPr>
        <w:t>： 指公司在年底根据年度绩效考核结果对员工岗位工资进行的调整。</w:t>
      </w:r>
      <w:r>
        <w:rPr>
          <w:rFonts w:ascii="宋体" w:eastAsia="宋体" w:hAnsi="宋体" w:cs="宋体"/>
        </w:rPr>
        <w:t xml:space="preserve"> </w:t>
      </w:r>
      <w:r>
        <w:rPr>
          <w:rFonts w:ascii="宋体" w:eastAsia="宋体" w:hAnsi="宋体" w:cs="宋体"/>
          <w:spacing w:val="-1"/>
        </w:rPr>
        <w:t>薪酬级别不定期调整：指公司在年中由于职务变动等原因</w:t>
      </w:r>
      <w:r>
        <w:rPr>
          <w:rFonts w:ascii="宋体" w:eastAsia="宋体" w:hAnsi="宋体" w:cs="宋体"/>
        </w:rPr>
        <w:t>对员工薪酬进行的调整。</w:t>
      </w:r>
    </w:p>
    <w:p w14:paraId="54F4445D" w14:textId="77777777" w:rsidR="007F7D5B" w:rsidRDefault="00000000">
      <w:pPr>
        <w:spacing w:line="404" w:lineRule="auto"/>
        <w:ind w:left="62" w:right="24" w:hanging="25"/>
        <w:rPr>
          <w:rFonts w:ascii="宋体" w:eastAsia="宋体" w:hAnsi="宋体" w:cs="宋体"/>
        </w:rPr>
      </w:pPr>
      <w:r>
        <w:rPr>
          <w:rFonts w:ascii="Times New Roman" w:eastAsia="Times New Roman" w:hAnsi="Times New Roman" w:cs="Times New Roman"/>
          <w:spacing w:val="-2"/>
        </w:rPr>
        <w:t>9</w:t>
      </w:r>
      <w:r>
        <w:rPr>
          <w:rFonts w:ascii="Times New Roman" w:eastAsia="Times New Roman" w:hAnsi="Times New Roman" w:cs="Times New Roman"/>
          <w:spacing w:val="-1"/>
        </w:rPr>
        <w:t xml:space="preserve">.3  </w:t>
      </w:r>
      <w:r>
        <w:rPr>
          <w:rFonts w:ascii="宋体" w:eastAsia="宋体" w:hAnsi="宋体" w:cs="宋体"/>
          <w:spacing w:val="-1"/>
        </w:rPr>
        <w:t>各岗位员工薪酬调整由薪酬管理委员会审批，审批通过的调整方案和各项薪酬发放方案</w:t>
      </w:r>
      <w:r>
        <w:rPr>
          <w:rFonts w:ascii="宋体" w:eastAsia="宋体" w:hAnsi="宋体" w:cs="宋体"/>
        </w:rPr>
        <w:t xml:space="preserve"> </w:t>
      </w:r>
      <w:r>
        <w:rPr>
          <w:rFonts w:ascii="宋体" w:eastAsia="宋体" w:hAnsi="宋体" w:cs="宋体"/>
          <w:spacing w:val="-6"/>
        </w:rPr>
        <w:t>由</w:t>
      </w:r>
      <w:r>
        <w:rPr>
          <w:rFonts w:ascii="宋体" w:eastAsia="宋体" w:hAnsi="宋体" w:cs="宋体"/>
          <w:spacing w:val="-5"/>
        </w:rPr>
        <w:t>人力资源部执行。</w:t>
      </w:r>
    </w:p>
    <w:p w14:paraId="39EF87BD" w14:textId="77777777" w:rsidR="007F7D5B" w:rsidRDefault="00000000">
      <w:pPr>
        <w:spacing w:before="1" w:line="220" w:lineRule="auto"/>
        <w:ind w:left="42"/>
        <w:outlineLvl w:val="0"/>
        <w:rPr>
          <w:rFonts w:ascii="宋体" w:eastAsia="宋体" w:hAnsi="宋体" w:cs="宋体"/>
        </w:rPr>
      </w:pPr>
      <w:r>
        <w:rPr>
          <w:rFonts w:ascii="Times New Roman" w:eastAsia="Times New Roman" w:hAnsi="Times New Roman" w:cs="Times New Roman"/>
          <w:b/>
          <w:bCs/>
          <w:spacing w:val="-2"/>
        </w:rPr>
        <w:t>10</w:t>
      </w:r>
      <w:r>
        <w:rPr>
          <w:rFonts w:ascii="宋体" w:eastAsia="宋体" w:hAnsi="宋体" w:cs="宋体"/>
          <w:spacing w:val="-2"/>
          <w14:textOutline w14:w="3835" w14:cap="flat" w14:cmpd="sng" w14:algn="ctr">
            <w14:solidFill>
              <w14:srgbClr w14:val="000000"/>
            </w14:solidFill>
            <w14:prstDash w14:val="solid"/>
            <w14:miter w14:lim="10"/>
          </w14:textOutline>
        </w:rPr>
        <w:t>、薪酬的支付</w:t>
      </w:r>
    </w:p>
    <w:p w14:paraId="35374357" w14:textId="77777777" w:rsidR="007F7D5B" w:rsidRDefault="00000000">
      <w:pPr>
        <w:spacing w:before="209" w:line="221" w:lineRule="auto"/>
        <w:ind w:left="53"/>
        <w:rPr>
          <w:rFonts w:ascii="宋体" w:eastAsia="宋体" w:hAnsi="宋体" w:cs="宋体"/>
        </w:rPr>
      </w:pPr>
      <w:r>
        <w:rPr>
          <w:rFonts w:ascii="Times New Roman" w:eastAsia="Times New Roman" w:hAnsi="Times New Roman" w:cs="Times New Roman"/>
          <w:spacing w:val="-2"/>
        </w:rPr>
        <w:t xml:space="preserve">10.1  </w:t>
      </w:r>
      <w:r>
        <w:rPr>
          <w:rFonts w:ascii="宋体" w:eastAsia="宋体" w:hAnsi="宋体" w:cs="宋体"/>
          <w:spacing w:val="-2"/>
        </w:rPr>
        <w:t>薪酬</w:t>
      </w:r>
      <w:r>
        <w:rPr>
          <w:rFonts w:ascii="宋体" w:eastAsia="宋体" w:hAnsi="宋体" w:cs="宋体"/>
          <w:spacing w:val="-1"/>
        </w:rPr>
        <w:t>支付时间计算</w:t>
      </w:r>
    </w:p>
    <w:p w14:paraId="241F26BE" w14:textId="77777777" w:rsidR="007F7D5B" w:rsidRDefault="00000000">
      <w:pPr>
        <w:spacing w:before="209" w:line="221" w:lineRule="auto"/>
        <w:ind w:left="30"/>
        <w:rPr>
          <w:rFonts w:ascii="宋体" w:eastAsia="宋体" w:hAnsi="宋体" w:cs="宋体"/>
        </w:rPr>
      </w:pPr>
      <w:r>
        <w:rPr>
          <w:rFonts w:ascii="Times New Roman" w:eastAsia="Times New Roman" w:hAnsi="Times New Roman" w:cs="Times New Roman"/>
        </w:rPr>
        <w:t>A</w:t>
      </w:r>
      <w:r>
        <w:rPr>
          <w:rFonts w:ascii="宋体" w:eastAsia="宋体" w:hAnsi="宋体" w:cs="宋体"/>
          <w:spacing w:val="-1"/>
        </w:rPr>
        <w:t>、执行月薪制的员工，日工资标准统</w:t>
      </w:r>
      <w:r>
        <w:rPr>
          <w:rFonts w:ascii="宋体" w:eastAsia="宋体" w:hAnsi="宋体" w:cs="宋体"/>
        </w:rPr>
        <w:t>一按国家规定的当年月平均上班天数计算。</w:t>
      </w:r>
    </w:p>
    <w:p w14:paraId="5A1DFB19" w14:textId="77777777" w:rsidR="007F7D5B" w:rsidRDefault="00000000">
      <w:pPr>
        <w:spacing w:before="209" w:line="405" w:lineRule="auto"/>
        <w:ind w:left="37" w:right="24" w:hanging="5"/>
        <w:rPr>
          <w:rFonts w:ascii="宋体" w:eastAsia="宋体" w:hAnsi="宋体" w:cs="宋体"/>
        </w:rPr>
      </w:pPr>
      <w:r>
        <w:rPr>
          <w:rFonts w:ascii="Times New Roman" w:eastAsia="Times New Roman" w:hAnsi="Times New Roman" w:cs="Times New Roman"/>
        </w:rPr>
        <w:t>B</w:t>
      </w:r>
      <w:r>
        <w:rPr>
          <w:rFonts w:ascii="宋体" w:eastAsia="宋体" w:hAnsi="宋体" w:cs="宋体"/>
          <w:spacing w:val="-1"/>
        </w:rPr>
        <w:t xml:space="preserve">、薪酬支付时间：当月工资为下月 </w:t>
      </w:r>
      <w:r>
        <w:rPr>
          <w:rFonts w:ascii="Times New Roman" w:eastAsia="Times New Roman" w:hAnsi="Times New Roman" w:cs="Times New Roman"/>
          <w:spacing w:val="-1"/>
        </w:rPr>
        <w:t xml:space="preserve">15  </w:t>
      </w:r>
      <w:r>
        <w:rPr>
          <w:rFonts w:ascii="宋体" w:eastAsia="宋体" w:hAnsi="宋体" w:cs="宋体"/>
          <w:spacing w:val="-1"/>
        </w:rPr>
        <w:t>日。</w:t>
      </w:r>
      <w:r>
        <w:rPr>
          <w:rFonts w:ascii="宋体" w:eastAsia="宋体" w:hAnsi="宋体" w:cs="宋体"/>
        </w:rPr>
        <w:t xml:space="preserve">遇到双休日及假期，提前至休息日的前一个工 </w:t>
      </w:r>
      <w:r>
        <w:rPr>
          <w:rFonts w:ascii="宋体" w:eastAsia="宋体" w:hAnsi="宋体" w:cs="宋体"/>
          <w:spacing w:val="-2"/>
        </w:rPr>
        <w:t>作日</w:t>
      </w:r>
      <w:r>
        <w:rPr>
          <w:rFonts w:ascii="宋体" w:eastAsia="宋体" w:hAnsi="宋体" w:cs="宋体"/>
          <w:spacing w:val="-1"/>
        </w:rPr>
        <w:t>发放</w:t>
      </w:r>
    </w:p>
    <w:p w14:paraId="4B36D123" w14:textId="77777777" w:rsidR="007F7D5B" w:rsidRDefault="00000000">
      <w:pPr>
        <w:spacing w:line="458" w:lineRule="exact"/>
        <w:ind w:left="53"/>
        <w:rPr>
          <w:rFonts w:ascii="宋体" w:eastAsia="宋体" w:hAnsi="宋体" w:cs="宋体"/>
        </w:rPr>
      </w:pPr>
      <w:r>
        <w:rPr>
          <w:rFonts w:ascii="Times New Roman" w:eastAsia="Times New Roman" w:hAnsi="Times New Roman" w:cs="Times New Roman"/>
          <w:spacing w:val="-2"/>
          <w:position w:val="19"/>
        </w:rPr>
        <w:t>1</w:t>
      </w:r>
      <w:r>
        <w:rPr>
          <w:rFonts w:ascii="Times New Roman" w:eastAsia="Times New Roman" w:hAnsi="Times New Roman" w:cs="Times New Roman"/>
          <w:spacing w:val="-1"/>
          <w:position w:val="19"/>
        </w:rPr>
        <w:t xml:space="preserve">0.2  </w:t>
      </w:r>
      <w:r>
        <w:rPr>
          <w:rFonts w:ascii="宋体" w:eastAsia="宋体" w:hAnsi="宋体" w:cs="宋体"/>
          <w:spacing w:val="-1"/>
          <w:position w:val="19"/>
        </w:rPr>
        <w:t>下列各款项须直接从薪酬中扣除：</w:t>
      </w:r>
    </w:p>
    <w:p w14:paraId="11020A81" w14:textId="77777777" w:rsidR="007F7D5B" w:rsidRDefault="00000000">
      <w:pPr>
        <w:spacing w:before="1" w:line="220" w:lineRule="auto"/>
        <w:ind w:left="30"/>
        <w:rPr>
          <w:rFonts w:ascii="宋体" w:eastAsia="宋体" w:hAnsi="宋体" w:cs="宋体"/>
        </w:rPr>
      </w:pPr>
      <w:r>
        <w:rPr>
          <w:rFonts w:ascii="Times New Roman" w:eastAsia="Times New Roman" w:hAnsi="Times New Roman" w:cs="Times New Roman"/>
        </w:rPr>
        <w:t>A</w:t>
      </w:r>
      <w:r>
        <w:rPr>
          <w:rFonts w:ascii="宋体" w:eastAsia="宋体" w:hAnsi="宋体" w:cs="宋体"/>
        </w:rPr>
        <w:t>、员工工资个人所得税；</w:t>
      </w:r>
    </w:p>
    <w:p w14:paraId="1659A1BA" w14:textId="77777777" w:rsidR="007F7D5B" w:rsidRDefault="00000000">
      <w:pPr>
        <w:spacing w:before="209" w:line="220" w:lineRule="auto"/>
        <w:ind w:left="32"/>
        <w:rPr>
          <w:rFonts w:ascii="宋体" w:eastAsia="宋体" w:hAnsi="宋体" w:cs="宋体"/>
        </w:rPr>
      </w:pPr>
      <w:r>
        <w:rPr>
          <w:rFonts w:ascii="Times New Roman" w:eastAsia="Times New Roman" w:hAnsi="Times New Roman" w:cs="Times New Roman"/>
        </w:rPr>
        <w:t>B</w:t>
      </w:r>
      <w:r>
        <w:rPr>
          <w:rFonts w:ascii="宋体" w:eastAsia="宋体" w:hAnsi="宋体" w:cs="宋体"/>
        </w:rPr>
        <w:t>、应由员工个人缴纳的社会保险费用；</w:t>
      </w:r>
    </w:p>
    <w:p w14:paraId="079E0C27" w14:textId="77777777" w:rsidR="007F7D5B" w:rsidRDefault="00000000">
      <w:pPr>
        <w:spacing w:before="211" w:line="221" w:lineRule="auto"/>
        <w:ind w:left="36"/>
        <w:rPr>
          <w:rFonts w:ascii="宋体" w:eastAsia="宋体" w:hAnsi="宋体" w:cs="宋体"/>
        </w:rPr>
      </w:pPr>
      <w:r>
        <w:rPr>
          <w:rFonts w:ascii="Times New Roman" w:eastAsia="Times New Roman" w:hAnsi="Times New Roman" w:cs="Times New Roman"/>
        </w:rPr>
        <w:t>C</w:t>
      </w:r>
      <w:r>
        <w:rPr>
          <w:rFonts w:ascii="宋体" w:eastAsia="宋体" w:hAnsi="宋体" w:cs="宋体"/>
          <w:spacing w:val="-1"/>
        </w:rPr>
        <w:t>、与公</w:t>
      </w:r>
      <w:r>
        <w:rPr>
          <w:rFonts w:ascii="宋体" w:eastAsia="宋体" w:hAnsi="宋体" w:cs="宋体"/>
        </w:rPr>
        <w:t>司订有协议应从个人工资中扣除的款项；</w:t>
      </w:r>
    </w:p>
    <w:p w14:paraId="5544F4C1" w14:textId="77777777" w:rsidR="007F7D5B" w:rsidRDefault="00000000">
      <w:pPr>
        <w:spacing w:before="207" w:line="220" w:lineRule="auto"/>
        <w:ind w:left="32"/>
        <w:rPr>
          <w:rFonts w:ascii="宋体" w:eastAsia="宋体" w:hAnsi="宋体" w:cs="宋体"/>
        </w:rPr>
      </w:pPr>
      <w:r>
        <w:rPr>
          <w:rFonts w:ascii="Times New Roman" w:eastAsia="Times New Roman" w:hAnsi="Times New Roman" w:cs="Times New Roman"/>
        </w:rPr>
        <w:t>D</w:t>
      </w:r>
      <w:r>
        <w:rPr>
          <w:rFonts w:ascii="宋体" w:eastAsia="宋体" w:hAnsi="宋体" w:cs="宋体"/>
          <w:spacing w:val="4"/>
        </w:rPr>
        <w:t>、法律、法规规定的以</w:t>
      </w:r>
      <w:r>
        <w:rPr>
          <w:rFonts w:ascii="宋体" w:eastAsia="宋体" w:hAnsi="宋体" w:cs="宋体"/>
          <w:spacing w:val="3"/>
        </w:rPr>
        <w:t>及</w:t>
      </w:r>
      <w:r>
        <w:rPr>
          <w:rFonts w:ascii="宋体" w:eastAsia="宋体" w:hAnsi="宋体" w:cs="宋体"/>
          <w:spacing w:val="2"/>
        </w:rPr>
        <w:t>公司规章制度规定的应从工资中扣除的款项(如罚款)；</w:t>
      </w:r>
    </w:p>
    <w:p w14:paraId="516E7FFB" w14:textId="77777777" w:rsidR="007F7D5B" w:rsidRDefault="007F7D5B">
      <w:pPr>
        <w:sectPr w:rsidR="007F7D5B">
          <w:headerReference w:type="default" r:id="rId11"/>
          <w:footerReference w:type="default" r:id="rId12"/>
          <w:pgSz w:w="11907" w:h="16839"/>
          <w:pgMar w:top="1610" w:right="1769" w:bottom="1154" w:left="1771" w:header="1296" w:footer="993" w:gutter="0"/>
          <w:cols w:space="720"/>
        </w:sectPr>
      </w:pPr>
    </w:p>
    <w:p w14:paraId="1730A14B" w14:textId="77777777" w:rsidR="007F7D5B" w:rsidRDefault="00000000">
      <w:pPr>
        <w:spacing w:before="186" w:line="220" w:lineRule="auto"/>
        <w:ind w:left="33"/>
        <w:rPr>
          <w:rFonts w:ascii="宋体" w:eastAsia="宋体" w:hAnsi="宋体" w:cs="宋体"/>
        </w:rPr>
      </w:pPr>
      <w:r>
        <w:rPr>
          <w:rFonts w:ascii="Times New Roman" w:eastAsia="Times New Roman" w:hAnsi="Times New Roman" w:cs="Times New Roman"/>
        </w:rPr>
        <w:lastRenderedPageBreak/>
        <w:t>E</w:t>
      </w:r>
      <w:r>
        <w:rPr>
          <w:rFonts w:ascii="宋体" w:eastAsia="宋体" w:hAnsi="宋体" w:cs="宋体"/>
          <w:spacing w:val="-1"/>
        </w:rPr>
        <w:t>、司法、仲裁机构判决、裁定中要求</w:t>
      </w:r>
      <w:r>
        <w:rPr>
          <w:rFonts w:ascii="宋体" w:eastAsia="宋体" w:hAnsi="宋体" w:cs="宋体"/>
        </w:rPr>
        <w:t>代扣的款项。</w:t>
      </w:r>
    </w:p>
    <w:p w14:paraId="3FA87D4F" w14:textId="77777777" w:rsidR="007F7D5B" w:rsidRDefault="00000000">
      <w:pPr>
        <w:spacing w:before="207" w:line="221" w:lineRule="auto"/>
        <w:ind w:left="53"/>
        <w:rPr>
          <w:rFonts w:ascii="宋体" w:eastAsia="宋体" w:hAnsi="宋体" w:cs="宋体"/>
        </w:rPr>
      </w:pPr>
      <w:r>
        <w:rPr>
          <w:rFonts w:ascii="Times New Roman" w:eastAsia="Times New Roman" w:hAnsi="Times New Roman" w:cs="Times New Roman"/>
          <w:spacing w:val="-6"/>
        </w:rPr>
        <w:t xml:space="preserve">10.3  </w:t>
      </w:r>
      <w:r>
        <w:rPr>
          <w:rFonts w:ascii="宋体" w:eastAsia="宋体" w:hAnsi="宋体" w:cs="宋体"/>
          <w:spacing w:val="-5"/>
        </w:rPr>
        <w:t>工</w:t>
      </w:r>
      <w:r>
        <w:rPr>
          <w:rFonts w:ascii="宋体" w:eastAsia="宋体" w:hAnsi="宋体" w:cs="宋体"/>
          <w:spacing w:val="-3"/>
        </w:rPr>
        <w:t>资计算期间中途聘用或离职人员， 当月工资的计算公式如下：</w:t>
      </w:r>
    </w:p>
    <w:p w14:paraId="3DDC08FB" w14:textId="77777777" w:rsidR="007F7D5B" w:rsidRDefault="007F7D5B">
      <w:pPr>
        <w:spacing w:line="241" w:lineRule="auto"/>
      </w:pPr>
    </w:p>
    <w:p w14:paraId="3D515163" w14:textId="77777777" w:rsidR="007F7D5B" w:rsidRDefault="007F7D5B">
      <w:pPr>
        <w:spacing w:line="241" w:lineRule="auto"/>
      </w:pPr>
    </w:p>
    <w:p w14:paraId="73AC1263" w14:textId="77777777" w:rsidR="007F7D5B" w:rsidRDefault="00000000">
      <w:pPr>
        <w:spacing w:before="78" w:line="729" w:lineRule="exact"/>
        <w:ind w:left="1510"/>
        <w:rPr>
          <w:rFonts w:ascii="宋体" w:eastAsia="宋体" w:hAnsi="宋体" w:cs="宋体"/>
          <w:sz w:val="24"/>
          <w:szCs w:val="24"/>
        </w:rPr>
      </w:pPr>
      <w:r>
        <w:rPr>
          <w:rFonts w:ascii="宋体" w:eastAsia="宋体" w:hAnsi="宋体" w:cs="宋体"/>
          <w:spacing w:val="-26"/>
          <w:position w:val="7"/>
          <w:sz w:val="24"/>
          <w:szCs w:val="24"/>
        </w:rPr>
        <w:t>实</w:t>
      </w:r>
      <w:r>
        <w:rPr>
          <w:rFonts w:ascii="宋体" w:eastAsia="宋体" w:hAnsi="宋体" w:cs="宋体"/>
          <w:spacing w:val="-13"/>
          <w:position w:val="7"/>
          <w:sz w:val="24"/>
          <w:szCs w:val="24"/>
        </w:rPr>
        <w:t xml:space="preserve">发工资 </w:t>
      </w:r>
      <w:r>
        <w:rPr>
          <w:rFonts w:ascii="Symbol" w:eastAsia="Symbol" w:hAnsi="Symbol" w:cs="Symbol"/>
          <w:spacing w:val="-13"/>
          <w:position w:val="7"/>
          <w:sz w:val="24"/>
          <w:szCs w:val="24"/>
        </w:rPr>
        <w:t xml:space="preserve">= </w:t>
      </w:r>
      <w:r>
        <w:rPr>
          <w:rFonts w:ascii="宋体" w:eastAsia="宋体" w:hAnsi="宋体" w:cs="宋体"/>
          <w:spacing w:val="-13"/>
          <w:position w:val="7"/>
          <w:sz w:val="24"/>
          <w:szCs w:val="24"/>
        </w:rPr>
        <w:t xml:space="preserve">月工资标准 </w:t>
      </w:r>
      <w:r>
        <w:rPr>
          <w:position w:val="2"/>
          <w:sz w:val="24"/>
          <w:szCs w:val="24"/>
        </w:rPr>
        <w:drawing>
          <wp:inline distT="0" distB="0" distL="0" distR="0" wp14:anchorId="1FAB0A7B" wp14:editId="7FBDD6D0">
            <wp:extent cx="67628" cy="138544"/>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3"/>
                    <a:stretch>
                      <a:fillRect/>
                    </a:stretch>
                  </pic:blipFill>
                  <pic:spPr>
                    <a:xfrm>
                      <a:off x="0" y="0"/>
                      <a:ext cx="67628" cy="138544"/>
                    </a:xfrm>
                    <a:prstGeom prst="rect">
                      <a:avLst/>
                    </a:prstGeom>
                  </pic:spPr>
                </pic:pic>
              </a:graphicData>
            </a:graphic>
          </wp:inline>
        </w:drawing>
      </w:r>
      <w:r>
        <w:rPr>
          <w:rFonts w:ascii="宋体" w:eastAsia="宋体" w:hAnsi="宋体" w:cs="宋体"/>
          <w:spacing w:val="-13"/>
          <w:position w:val="7"/>
          <w:sz w:val="24"/>
          <w:szCs w:val="24"/>
        </w:rPr>
        <w:t xml:space="preserve"> </w:t>
      </w:r>
      <w:r>
        <w:rPr>
          <w:rFonts w:ascii="宋体" w:eastAsia="宋体" w:hAnsi="宋体" w:cs="宋体"/>
          <w:strike/>
          <w:spacing w:val="-13"/>
          <w:position w:val="22"/>
          <w:sz w:val="24"/>
          <w:szCs w:val="24"/>
        </w:rPr>
        <w:t>实际</w:t>
      </w:r>
      <w:r>
        <w:ruby>
          <w:rubyPr>
            <w:rubyAlign w:val="left"/>
            <w:hps w:val="24"/>
            <w:hpsRaise w:val="12"/>
            <w:hpsBaseText w:val="21"/>
            <w:lid w:val="zh-CN"/>
          </w:rubyPr>
          <w:rt>
            <w:r>
              <w:rPr>
                <w:rFonts w:ascii="宋体" w:eastAsia="宋体" w:hAnsi="宋体" w:cs="宋体"/>
                <w:strike/>
                <w:spacing w:val="-1"/>
                <w:position w:val="10"/>
                <w:sz w:val="24"/>
                <w:szCs w:val="24"/>
                <w:em w:val="dot"/>
              </w:rPr>
              <w:t>工</w:t>
            </w:r>
          </w:rt>
          <w:rubyBase>
            <w:r>
              <w:rPr>
                <w:rFonts w:ascii="Times New Roman" w:eastAsia="Times New Roman" w:hAnsi="Times New Roman" w:cs="Times New Roman"/>
                <w:strike/>
                <w:spacing w:val="-12"/>
                <w:position w:val="-11"/>
                <w:sz w:val="24"/>
                <w:szCs w:val="24"/>
              </w:rPr>
              <w:t>20</w:t>
            </w:r>
          </w:rubyBase>
        </w:ruby>
      </w:r>
      <w:r>
        <w:ruby>
          <w:rubyPr>
            <w:rubyAlign w:val="left"/>
            <w:hps w:val="24"/>
            <w:hpsRaise w:val="12"/>
            <w:hpsBaseText w:val="21"/>
            <w:lid w:val="zh-CN"/>
          </w:rubyPr>
          <w:rt>
            <w:r>
              <w:rPr>
                <w:rFonts w:ascii="宋体" w:eastAsia="宋体" w:hAnsi="宋体" w:cs="宋体"/>
                <w:strike/>
                <w:spacing w:val="-1"/>
                <w:position w:val="10"/>
                <w:sz w:val="24"/>
                <w:szCs w:val="24"/>
                <w:em w:val="dot"/>
              </w:rPr>
              <w:t>作</w:t>
            </w:r>
          </w:rt>
          <w:rubyBase>
            <w:r>
              <w:rPr>
                <w:rFonts w:ascii="Times New Roman" w:eastAsia="Times New Roman" w:hAnsi="Times New Roman" w:cs="Times New Roman"/>
                <w:strike/>
                <w:spacing w:val="18"/>
                <w:position w:val="-11"/>
                <w:sz w:val="24"/>
                <w:szCs w:val="24"/>
              </w:rPr>
              <w:t>83</w:t>
            </w:r>
          </w:rubyBase>
        </w:ruby>
      </w:r>
      <w:r>
        <w:rPr>
          <w:rFonts w:ascii="宋体" w:eastAsia="宋体" w:hAnsi="宋体" w:cs="宋体"/>
          <w:strike/>
          <w:spacing w:val="-13"/>
          <w:position w:val="22"/>
          <w:sz w:val="24"/>
          <w:szCs w:val="24"/>
        </w:rPr>
        <w:t>日数</w:t>
      </w:r>
    </w:p>
    <w:p w14:paraId="2B4A4E7C" w14:textId="77777777" w:rsidR="007F7D5B" w:rsidRDefault="00000000">
      <w:pPr>
        <w:spacing w:before="301" w:line="220" w:lineRule="auto"/>
        <w:ind w:left="579"/>
        <w:rPr>
          <w:rFonts w:ascii="宋体" w:eastAsia="宋体" w:hAnsi="宋体" w:cs="宋体"/>
        </w:rPr>
      </w:pPr>
      <w:r>
        <w:rPr>
          <w:rFonts w:ascii="宋体" w:eastAsia="宋体" w:hAnsi="宋体" w:cs="宋体"/>
          <w:spacing w:val="-1"/>
        </w:rPr>
        <w:t>工资计算期间</w:t>
      </w:r>
      <w:r>
        <w:rPr>
          <w:rFonts w:ascii="宋体" w:eastAsia="宋体" w:hAnsi="宋体" w:cs="宋体"/>
        </w:rPr>
        <w:t>未全勤的在职人员工资计算如下：</w:t>
      </w:r>
    </w:p>
    <w:p w14:paraId="5CB1C1E3" w14:textId="77777777" w:rsidR="007F7D5B" w:rsidRDefault="007F7D5B">
      <w:pPr>
        <w:spacing w:line="279" w:lineRule="auto"/>
      </w:pPr>
    </w:p>
    <w:p w14:paraId="2A680F50" w14:textId="77777777" w:rsidR="007F7D5B" w:rsidRDefault="00000000">
      <w:pPr>
        <w:spacing w:before="69" w:line="234" w:lineRule="auto"/>
        <w:ind w:left="37"/>
        <w:rPr>
          <w:rFonts w:ascii="Times New Roman" w:eastAsia="Times New Roman" w:hAnsi="Times New Roman" w:cs="Times New Roman"/>
        </w:rPr>
      </w:pPr>
      <w:r>
        <w:rPr>
          <w:rFonts w:ascii="宋体" w:eastAsia="宋体" w:hAnsi="宋体" w:cs="宋体"/>
          <w:spacing w:val="1"/>
        </w:rPr>
        <w:t>应</w:t>
      </w:r>
      <w:r>
        <w:rPr>
          <w:rFonts w:ascii="宋体" w:eastAsia="宋体" w:hAnsi="宋体" w:cs="宋体"/>
        </w:rPr>
        <w:t xml:space="preserve">发工资 </w:t>
      </w:r>
      <w:r>
        <w:rPr>
          <w:rFonts w:ascii="Times New Roman" w:eastAsia="Times New Roman" w:hAnsi="Times New Roman" w:cs="Times New Roman"/>
        </w:rPr>
        <w:t xml:space="preserve">=      </w:t>
      </w:r>
      <w:r>
        <w:rPr>
          <w:rFonts w:ascii="宋体" w:eastAsia="宋体" w:hAnsi="宋体" w:cs="宋体"/>
        </w:rPr>
        <w:t>(基本工资</w:t>
      </w:r>
      <w:r>
        <w:rPr>
          <w:rFonts w:ascii="Times New Roman" w:eastAsia="Times New Roman" w:hAnsi="Times New Roman" w:cs="Times New Roman"/>
        </w:rPr>
        <w:t>+</w:t>
      </w:r>
      <w:r>
        <w:rPr>
          <w:rFonts w:ascii="宋体" w:eastAsia="宋体" w:hAnsi="宋体" w:cs="宋体"/>
        </w:rPr>
        <w:t>岗位津贴) —  (基本工资</w:t>
      </w:r>
      <w:r>
        <w:rPr>
          <w:rFonts w:ascii="Times New Roman" w:eastAsia="Times New Roman" w:hAnsi="Times New Roman" w:cs="Times New Roman"/>
        </w:rPr>
        <w:t>+</w:t>
      </w:r>
      <w:r>
        <w:rPr>
          <w:rFonts w:ascii="宋体" w:eastAsia="宋体" w:hAnsi="宋体" w:cs="宋体"/>
        </w:rPr>
        <w:t>岗位津贴) ×缺勤天数</w:t>
      </w:r>
      <w:r>
        <w:rPr>
          <w:rFonts w:ascii="Times New Roman" w:eastAsia="Times New Roman" w:hAnsi="Times New Roman" w:cs="Times New Roman"/>
        </w:rPr>
        <w:t>/20.83</w:t>
      </w:r>
    </w:p>
    <w:p w14:paraId="75202E7A" w14:textId="77777777" w:rsidR="007F7D5B" w:rsidRDefault="007F7D5B">
      <w:pPr>
        <w:spacing w:line="264" w:lineRule="auto"/>
      </w:pPr>
    </w:p>
    <w:p w14:paraId="6EA3E3EC" w14:textId="77777777" w:rsidR="007F7D5B" w:rsidRDefault="00000000">
      <w:pPr>
        <w:spacing w:before="69" w:line="220" w:lineRule="auto"/>
        <w:ind w:left="53"/>
        <w:rPr>
          <w:rFonts w:ascii="宋体" w:eastAsia="宋体" w:hAnsi="宋体" w:cs="宋体"/>
        </w:rPr>
      </w:pPr>
      <w:r>
        <w:rPr>
          <w:rFonts w:ascii="Times New Roman" w:eastAsia="Times New Roman" w:hAnsi="Times New Roman" w:cs="Times New Roman"/>
          <w:spacing w:val="-2"/>
        </w:rPr>
        <w:t>10.4</w:t>
      </w:r>
      <w:r>
        <w:rPr>
          <w:rFonts w:ascii="Times New Roman" w:eastAsia="Times New Roman" w:hAnsi="Times New Roman" w:cs="Times New Roman"/>
          <w:spacing w:val="-1"/>
        </w:rPr>
        <w:t xml:space="preserve">    </w:t>
      </w:r>
      <w:r>
        <w:rPr>
          <w:rFonts w:ascii="宋体" w:eastAsia="宋体" w:hAnsi="宋体" w:cs="宋体"/>
          <w:spacing w:val="-1"/>
        </w:rPr>
        <w:t>各类假别薪酬支付标准</w:t>
      </w:r>
    </w:p>
    <w:p w14:paraId="206BBA44" w14:textId="77777777" w:rsidR="007F7D5B" w:rsidRDefault="007F7D5B">
      <w:pPr>
        <w:spacing w:line="279" w:lineRule="auto"/>
      </w:pPr>
    </w:p>
    <w:p w14:paraId="5FD57AF9" w14:textId="77777777" w:rsidR="007F7D5B" w:rsidRDefault="00000000">
      <w:pPr>
        <w:spacing w:before="69" w:line="600" w:lineRule="exact"/>
        <w:ind w:left="450"/>
        <w:rPr>
          <w:rFonts w:ascii="宋体" w:eastAsia="宋体" w:hAnsi="宋体" w:cs="宋体"/>
        </w:rPr>
      </w:pPr>
      <w:r>
        <w:rPr>
          <w:rFonts w:ascii="宋体" w:eastAsia="宋体" w:hAnsi="宋体" w:cs="宋体"/>
          <w:spacing w:val="-7"/>
          <w:position w:val="30"/>
        </w:rPr>
        <w:t>A</w:t>
      </w:r>
      <w:r>
        <w:rPr>
          <w:rFonts w:ascii="宋体" w:eastAsia="宋体" w:hAnsi="宋体" w:cs="宋体"/>
          <w:spacing w:val="-14"/>
          <w:position w:val="30"/>
        </w:rPr>
        <w:t>、</w:t>
      </w:r>
      <w:r>
        <w:rPr>
          <w:rFonts w:ascii="宋体" w:eastAsia="宋体" w:hAnsi="宋体" w:cs="宋体"/>
          <w:spacing w:val="-12"/>
          <w:position w:val="30"/>
        </w:rPr>
        <w:t>产</w:t>
      </w:r>
      <w:r>
        <w:rPr>
          <w:rFonts w:ascii="宋体" w:eastAsia="宋体" w:hAnsi="宋体" w:cs="宋体"/>
          <w:spacing w:val="-7"/>
          <w:position w:val="30"/>
        </w:rPr>
        <w:t>假： 按国家相关规定执行。</w:t>
      </w:r>
    </w:p>
    <w:p w14:paraId="1BDB8C1C" w14:textId="77777777" w:rsidR="007F7D5B" w:rsidRDefault="00000000">
      <w:pPr>
        <w:spacing w:before="1" w:line="219" w:lineRule="auto"/>
        <w:ind w:left="452"/>
        <w:rPr>
          <w:rFonts w:ascii="宋体" w:eastAsia="宋体" w:hAnsi="宋体" w:cs="宋体"/>
        </w:rPr>
      </w:pPr>
      <w:r>
        <w:rPr>
          <w:rFonts w:ascii="宋体" w:eastAsia="宋体" w:hAnsi="宋体" w:cs="宋体"/>
          <w:spacing w:val="-6"/>
        </w:rPr>
        <w:t>B</w:t>
      </w:r>
      <w:r>
        <w:rPr>
          <w:rFonts w:ascii="宋体" w:eastAsia="宋体" w:hAnsi="宋体" w:cs="宋体"/>
          <w:spacing w:val="-8"/>
        </w:rPr>
        <w:t>、婚假： 按正常出勤结算工资。</w:t>
      </w:r>
    </w:p>
    <w:p w14:paraId="509AC5FE" w14:textId="77777777" w:rsidR="007F7D5B" w:rsidRDefault="007F7D5B">
      <w:pPr>
        <w:spacing w:line="279" w:lineRule="auto"/>
      </w:pPr>
    </w:p>
    <w:p w14:paraId="5CAA8779" w14:textId="77777777" w:rsidR="007F7D5B" w:rsidRDefault="00000000">
      <w:pPr>
        <w:spacing w:before="69" w:line="221" w:lineRule="auto"/>
        <w:ind w:left="455"/>
        <w:rPr>
          <w:rFonts w:ascii="宋体" w:eastAsia="宋体" w:hAnsi="宋体" w:cs="宋体"/>
        </w:rPr>
      </w:pPr>
      <w:r>
        <w:rPr>
          <w:rFonts w:ascii="宋体" w:eastAsia="宋体" w:hAnsi="宋体" w:cs="宋体"/>
        </w:rPr>
        <w:t>C</w:t>
      </w:r>
      <w:r>
        <w:rPr>
          <w:rFonts w:ascii="宋体" w:eastAsia="宋体" w:hAnsi="宋体" w:cs="宋体"/>
          <w:spacing w:val="-1"/>
        </w:rPr>
        <w:t>、护</w:t>
      </w:r>
      <w:r>
        <w:rPr>
          <w:rFonts w:ascii="宋体" w:eastAsia="宋体" w:hAnsi="宋体" w:cs="宋体"/>
        </w:rPr>
        <w:t>理假：(配偶分娩) 不享受岗位技能津贴。</w:t>
      </w:r>
    </w:p>
    <w:p w14:paraId="151C23DF" w14:textId="77777777" w:rsidR="007F7D5B" w:rsidRDefault="007F7D5B">
      <w:pPr>
        <w:spacing w:line="279" w:lineRule="auto"/>
      </w:pPr>
    </w:p>
    <w:p w14:paraId="7398DF9A" w14:textId="77777777" w:rsidR="007F7D5B" w:rsidRDefault="00000000">
      <w:pPr>
        <w:spacing w:before="68" w:line="600" w:lineRule="exact"/>
        <w:ind w:left="452"/>
        <w:rPr>
          <w:rFonts w:ascii="宋体" w:eastAsia="宋体" w:hAnsi="宋体" w:cs="宋体"/>
        </w:rPr>
      </w:pPr>
      <w:r>
        <w:rPr>
          <w:rFonts w:ascii="宋体" w:eastAsia="宋体" w:hAnsi="宋体" w:cs="宋体"/>
          <w:spacing w:val="-7"/>
          <w:position w:val="30"/>
        </w:rPr>
        <w:t>D</w:t>
      </w:r>
      <w:r>
        <w:rPr>
          <w:rFonts w:ascii="宋体" w:eastAsia="宋体" w:hAnsi="宋体" w:cs="宋体"/>
          <w:spacing w:val="-9"/>
          <w:position w:val="30"/>
        </w:rPr>
        <w:t>、</w:t>
      </w:r>
      <w:r>
        <w:rPr>
          <w:rFonts w:ascii="宋体" w:eastAsia="宋体" w:hAnsi="宋体" w:cs="宋体"/>
          <w:spacing w:val="-7"/>
          <w:position w:val="30"/>
        </w:rPr>
        <w:t>丧假： 按正常出勤结算工资</w:t>
      </w:r>
    </w:p>
    <w:p w14:paraId="4AC6FC9F" w14:textId="77777777" w:rsidR="007F7D5B" w:rsidRDefault="00000000">
      <w:pPr>
        <w:spacing w:before="1" w:line="219" w:lineRule="auto"/>
        <w:ind w:left="454"/>
        <w:rPr>
          <w:rFonts w:ascii="宋体" w:eastAsia="宋体" w:hAnsi="宋体" w:cs="宋体"/>
        </w:rPr>
      </w:pPr>
      <w:r>
        <w:rPr>
          <w:rFonts w:ascii="宋体" w:eastAsia="宋体" w:hAnsi="宋体" w:cs="宋体"/>
          <w:spacing w:val="-8"/>
        </w:rPr>
        <w:t>E、公假： 按正常出勤结算工资。</w:t>
      </w:r>
    </w:p>
    <w:p w14:paraId="4ED64C55" w14:textId="77777777" w:rsidR="007F7D5B" w:rsidRDefault="007F7D5B">
      <w:pPr>
        <w:spacing w:line="280" w:lineRule="auto"/>
      </w:pPr>
    </w:p>
    <w:p w14:paraId="0E3B3A4A" w14:textId="77777777" w:rsidR="007F7D5B" w:rsidRDefault="00000000">
      <w:pPr>
        <w:spacing w:before="68" w:line="220" w:lineRule="auto"/>
        <w:ind w:left="453"/>
        <w:rPr>
          <w:rFonts w:ascii="宋体" w:eastAsia="宋体" w:hAnsi="宋体" w:cs="宋体"/>
        </w:rPr>
      </w:pPr>
      <w:r>
        <w:rPr>
          <w:rFonts w:ascii="宋体" w:eastAsia="宋体" w:hAnsi="宋体" w:cs="宋体"/>
          <w:spacing w:val="-6"/>
        </w:rPr>
        <w:t>F</w:t>
      </w:r>
      <w:r>
        <w:rPr>
          <w:rFonts w:ascii="宋体" w:eastAsia="宋体" w:hAnsi="宋体" w:cs="宋体"/>
          <w:spacing w:val="-12"/>
        </w:rPr>
        <w:t>、事</w:t>
      </w:r>
      <w:r>
        <w:rPr>
          <w:rFonts w:ascii="宋体" w:eastAsia="宋体" w:hAnsi="宋体" w:cs="宋体"/>
          <w:spacing w:val="-8"/>
        </w:rPr>
        <w:t>假</w:t>
      </w:r>
      <w:r>
        <w:rPr>
          <w:rFonts w:ascii="宋体" w:eastAsia="宋体" w:hAnsi="宋体" w:cs="宋体"/>
          <w:spacing w:val="-6"/>
        </w:rPr>
        <w:t>： 员工事假期间不发放工资。</w:t>
      </w:r>
    </w:p>
    <w:p w14:paraId="1137E175" w14:textId="77777777" w:rsidR="007F7D5B" w:rsidRDefault="007F7D5B">
      <w:pPr>
        <w:spacing w:line="279" w:lineRule="auto"/>
      </w:pPr>
    </w:p>
    <w:p w14:paraId="27D0FE4D" w14:textId="77777777" w:rsidR="007F7D5B" w:rsidRDefault="00000000">
      <w:pPr>
        <w:spacing w:before="69" w:line="221" w:lineRule="auto"/>
        <w:ind w:left="452"/>
        <w:rPr>
          <w:rFonts w:ascii="宋体" w:eastAsia="宋体" w:hAnsi="宋体" w:cs="宋体"/>
        </w:rPr>
      </w:pPr>
      <w:r>
        <w:rPr>
          <w:rFonts w:ascii="宋体" w:eastAsia="宋体" w:hAnsi="宋体" w:cs="宋体"/>
          <w:spacing w:val="-4"/>
        </w:rPr>
        <w:t>H</w:t>
      </w:r>
      <w:r>
        <w:rPr>
          <w:rFonts w:ascii="宋体" w:eastAsia="宋体" w:hAnsi="宋体" w:cs="宋体"/>
          <w:spacing w:val="-8"/>
        </w:rPr>
        <w:t>、其他假</w:t>
      </w:r>
      <w:r>
        <w:rPr>
          <w:rFonts w:ascii="宋体" w:eastAsia="宋体" w:hAnsi="宋体" w:cs="宋体"/>
          <w:spacing w:val="-4"/>
        </w:rPr>
        <w:t>别： 按照国家相关规定或公司相关制度执行。</w:t>
      </w:r>
    </w:p>
    <w:p w14:paraId="17B89DAD" w14:textId="77777777" w:rsidR="007F7D5B" w:rsidRDefault="007F7D5B">
      <w:pPr>
        <w:spacing w:line="278" w:lineRule="auto"/>
      </w:pPr>
    </w:p>
    <w:p w14:paraId="2085B730" w14:textId="77777777" w:rsidR="007F7D5B" w:rsidRDefault="00000000">
      <w:pPr>
        <w:spacing w:before="69" w:line="220" w:lineRule="auto"/>
        <w:ind w:left="52"/>
        <w:outlineLvl w:val="0"/>
        <w:rPr>
          <w:rFonts w:ascii="宋体" w:eastAsia="宋体" w:hAnsi="宋体" w:cs="宋体"/>
        </w:rPr>
      </w:pPr>
      <w:r>
        <w:rPr>
          <w:rFonts w:ascii="宋体" w:eastAsia="宋体" w:hAnsi="宋体" w:cs="宋体"/>
          <w:spacing w:val="-1"/>
          <w14:textOutline w14:w="3835" w14:cap="flat" w14:cmpd="sng" w14:algn="ctr">
            <w14:solidFill>
              <w14:srgbClr w14:val="000000"/>
            </w14:solidFill>
            <w14:prstDash w14:val="solid"/>
            <w14:miter w14:lim="10"/>
          </w14:textOutline>
        </w:rPr>
        <w:t>11、社会保障及住房公积</w:t>
      </w:r>
      <w:r>
        <w:rPr>
          <w:rFonts w:ascii="宋体" w:eastAsia="宋体" w:hAnsi="宋体" w:cs="宋体"/>
          <w14:textOutline w14:w="3835" w14:cap="flat" w14:cmpd="sng" w14:algn="ctr">
            <w14:solidFill>
              <w14:srgbClr w14:val="000000"/>
            </w14:solidFill>
            <w14:prstDash w14:val="solid"/>
            <w14:miter w14:lim="10"/>
          </w14:textOutline>
        </w:rPr>
        <w:t>金</w:t>
      </w:r>
    </w:p>
    <w:p w14:paraId="44D16EE6" w14:textId="77777777" w:rsidR="007F7D5B" w:rsidRDefault="007F7D5B">
      <w:pPr>
        <w:spacing w:line="279" w:lineRule="auto"/>
      </w:pPr>
    </w:p>
    <w:p w14:paraId="31984BD1" w14:textId="77777777" w:rsidR="007F7D5B" w:rsidRDefault="00000000">
      <w:pPr>
        <w:spacing w:before="69" w:line="428" w:lineRule="auto"/>
        <w:ind w:left="48" w:right="75" w:firstLine="4"/>
        <w:rPr>
          <w:rFonts w:ascii="宋体" w:eastAsia="宋体" w:hAnsi="宋体" w:cs="宋体"/>
        </w:rPr>
      </w:pPr>
      <w:r>
        <w:rPr>
          <w:rFonts w:ascii="宋体" w:eastAsia="宋体" w:hAnsi="宋体" w:cs="宋体"/>
          <w:spacing w:val="-1"/>
        </w:rPr>
        <w:t>11.1 上海</w:t>
      </w:r>
      <w:r>
        <w:rPr>
          <w:rFonts w:ascii="宋体" w:eastAsia="宋体" w:hAnsi="宋体" w:cs="宋体"/>
        </w:rPr>
        <w:t xml:space="preserve">户籍员工依照劳动合同约定的工资为基数缴纳养老保险金、失业保险金、医疗保 </w:t>
      </w:r>
      <w:r>
        <w:rPr>
          <w:rFonts w:ascii="宋体" w:eastAsia="宋体" w:hAnsi="宋体" w:cs="宋体"/>
          <w:spacing w:val="-6"/>
        </w:rPr>
        <w:t>险</w:t>
      </w:r>
      <w:r>
        <w:rPr>
          <w:rFonts w:ascii="宋体" w:eastAsia="宋体" w:hAnsi="宋体" w:cs="宋体"/>
          <w:spacing w:val="-5"/>
        </w:rPr>
        <w:t>金</w:t>
      </w:r>
      <w:r>
        <w:rPr>
          <w:rFonts w:ascii="宋体" w:eastAsia="宋体" w:hAnsi="宋体" w:cs="宋体"/>
          <w:spacing w:val="-3"/>
        </w:rPr>
        <w:t>、住房公积金。</w:t>
      </w:r>
    </w:p>
    <w:p w14:paraId="3AA157BC" w14:textId="77777777" w:rsidR="007F7D5B" w:rsidRDefault="00000000">
      <w:pPr>
        <w:spacing w:before="107" w:line="220" w:lineRule="auto"/>
        <w:ind w:left="52"/>
        <w:rPr>
          <w:rFonts w:ascii="宋体" w:eastAsia="宋体" w:hAnsi="宋体" w:cs="宋体"/>
        </w:rPr>
      </w:pPr>
      <w:r>
        <w:rPr>
          <w:rFonts w:ascii="宋体" w:eastAsia="宋体" w:hAnsi="宋体" w:cs="宋体"/>
          <w:spacing w:val="-2"/>
        </w:rPr>
        <w:t>11.2 非上海户籍员工由本人提出申请，经公司审批后也可</w:t>
      </w:r>
      <w:r>
        <w:rPr>
          <w:rFonts w:ascii="宋体" w:eastAsia="宋体" w:hAnsi="宋体" w:cs="宋体"/>
          <w:spacing w:val="-1"/>
        </w:rPr>
        <w:t>按上海户籍员工同等标准缴纳。</w:t>
      </w:r>
    </w:p>
    <w:p w14:paraId="5AAF93B9" w14:textId="77777777" w:rsidR="007F7D5B" w:rsidRDefault="007F7D5B">
      <w:pPr>
        <w:spacing w:line="280" w:lineRule="auto"/>
      </w:pPr>
    </w:p>
    <w:p w14:paraId="1CC3048A" w14:textId="77777777" w:rsidR="007F7D5B" w:rsidRDefault="00000000">
      <w:pPr>
        <w:spacing w:before="68" w:line="220" w:lineRule="auto"/>
        <w:ind w:left="52"/>
        <w:rPr>
          <w:rFonts w:ascii="宋体" w:eastAsia="宋体" w:hAnsi="宋体" w:cs="宋体"/>
        </w:rPr>
      </w:pPr>
      <w:r>
        <w:rPr>
          <w:rFonts w:ascii="宋体" w:eastAsia="宋体" w:hAnsi="宋体" w:cs="宋体"/>
          <w:spacing w:val="-6"/>
        </w:rPr>
        <w:t>11.3</w:t>
      </w:r>
      <w:r>
        <w:rPr>
          <w:rFonts w:ascii="宋体" w:eastAsia="宋体" w:hAnsi="宋体" w:cs="宋体"/>
          <w:spacing w:val="-5"/>
        </w:rPr>
        <w:t xml:space="preserve"> </w:t>
      </w:r>
      <w:r>
        <w:rPr>
          <w:rFonts w:ascii="宋体" w:eastAsia="宋体" w:hAnsi="宋体" w:cs="宋体"/>
          <w:spacing w:val="-3"/>
        </w:rPr>
        <w:t>其他非上海户籍员工一律缴纳上海综合保险。</w:t>
      </w:r>
    </w:p>
    <w:p w14:paraId="0091DDEE" w14:textId="77777777" w:rsidR="007F7D5B" w:rsidRDefault="007F7D5B">
      <w:pPr>
        <w:spacing w:line="262" w:lineRule="auto"/>
      </w:pPr>
    </w:p>
    <w:p w14:paraId="76FBA4FC" w14:textId="77777777" w:rsidR="007F7D5B" w:rsidRDefault="00000000">
      <w:pPr>
        <w:spacing w:before="69" w:line="221" w:lineRule="auto"/>
        <w:ind w:left="42"/>
        <w:outlineLvl w:val="0"/>
        <w:rPr>
          <w:rFonts w:ascii="宋体" w:eastAsia="宋体" w:hAnsi="宋体" w:cs="宋体"/>
        </w:rPr>
      </w:pPr>
      <w:r>
        <w:rPr>
          <w:rFonts w:ascii="Times New Roman" w:eastAsia="Times New Roman" w:hAnsi="Times New Roman" w:cs="Times New Roman"/>
          <w:b/>
          <w:bCs/>
          <w:spacing w:val="-3"/>
        </w:rPr>
        <w:t>12</w:t>
      </w:r>
      <w:r>
        <w:rPr>
          <w:rFonts w:ascii="宋体" w:eastAsia="宋体" w:hAnsi="宋体" w:cs="宋体"/>
          <w:spacing w:val="-3"/>
          <w14:textOutline w14:w="3835" w14:cap="flat" w14:cmpd="sng" w14:algn="ctr">
            <w14:solidFill>
              <w14:srgbClr w14:val="000000"/>
            </w14:solidFill>
            <w14:prstDash w14:val="solid"/>
            <w14:miter w14:lim="10"/>
          </w14:textOutline>
        </w:rPr>
        <w:t>、薪酬保密</w:t>
      </w:r>
    </w:p>
    <w:p w14:paraId="2EF55A39" w14:textId="77777777" w:rsidR="007F7D5B" w:rsidRDefault="00000000">
      <w:pPr>
        <w:spacing w:before="206" w:line="408" w:lineRule="auto"/>
        <w:ind w:left="39" w:firstLine="419"/>
        <w:rPr>
          <w:rFonts w:ascii="宋体" w:eastAsia="宋体" w:hAnsi="宋体" w:cs="宋体"/>
        </w:rPr>
      </w:pPr>
      <w:r>
        <w:rPr>
          <w:rFonts w:ascii="宋体" w:eastAsia="宋体" w:hAnsi="宋体" w:cs="宋体"/>
          <w:spacing w:val="-1"/>
        </w:rPr>
        <w:t>人力资源部、集团财务及财务所有经手工资信息的员</w:t>
      </w:r>
      <w:r>
        <w:rPr>
          <w:rFonts w:ascii="宋体" w:eastAsia="宋体" w:hAnsi="宋体" w:cs="宋体"/>
        </w:rPr>
        <w:t xml:space="preserve">工及管理人员必须保守薪酬秘密。 </w:t>
      </w:r>
      <w:r>
        <w:rPr>
          <w:rFonts w:ascii="宋体" w:eastAsia="宋体" w:hAnsi="宋体" w:cs="宋体"/>
          <w:spacing w:val="-4"/>
        </w:rPr>
        <w:t>非因工作需要，不得</w:t>
      </w:r>
      <w:r>
        <w:rPr>
          <w:rFonts w:ascii="宋体" w:eastAsia="宋体" w:hAnsi="宋体" w:cs="宋体"/>
          <w:spacing w:val="-3"/>
        </w:rPr>
        <w:t>将</w:t>
      </w:r>
      <w:r>
        <w:rPr>
          <w:rFonts w:ascii="宋体" w:eastAsia="宋体" w:hAnsi="宋体" w:cs="宋体"/>
          <w:spacing w:val="-2"/>
        </w:rPr>
        <w:t>员工的薪酬信息透漏给任何第三方或公司以外的任何人员。薪酬信息</w:t>
      </w:r>
      <w:r>
        <w:rPr>
          <w:rFonts w:ascii="宋体" w:eastAsia="宋体" w:hAnsi="宋体" w:cs="宋体"/>
        </w:rPr>
        <w:t xml:space="preserve"> </w:t>
      </w:r>
      <w:r>
        <w:rPr>
          <w:rFonts w:ascii="宋体" w:eastAsia="宋体" w:hAnsi="宋体" w:cs="宋体"/>
          <w:spacing w:val="-3"/>
        </w:rPr>
        <w:t>的传递必须通过正式渠道。  有关薪酬的书面材料(包括各种有关财务凭证) 必须加锁管理</w:t>
      </w:r>
      <w:r>
        <w:rPr>
          <w:rFonts w:ascii="宋体" w:eastAsia="宋体" w:hAnsi="宋体" w:cs="宋体"/>
          <w:spacing w:val="-2"/>
        </w:rPr>
        <w:t>。</w:t>
      </w:r>
      <w:r>
        <w:rPr>
          <w:rFonts w:ascii="宋体" w:eastAsia="宋体" w:hAnsi="宋体" w:cs="宋体"/>
        </w:rPr>
        <w:t xml:space="preserve"> </w:t>
      </w:r>
      <w:r>
        <w:rPr>
          <w:rFonts w:ascii="宋体" w:eastAsia="宋体" w:hAnsi="宋体" w:cs="宋体"/>
          <w:spacing w:val="-4"/>
        </w:rPr>
        <w:t>工作人员在离开办公</w:t>
      </w:r>
      <w:r>
        <w:rPr>
          <w:rFonts w:ascii="宋体" w:eastAsia="宋体" w:hAnsi="宋体" w:cs="宋体"/>
          <w:spacing w:val="-3"/>
        </w:rPr>
        <w:t>区</w:t>
      </w:r>
      <w:r>
        <w:rPr>
          <w:rFonts w:ascii="宋体" w:eastAsia="宋体" w:hAnsi="宋体" w:cs="宋体"/>
          <w:spacing w:val="-2"/>
        </w:rPr>
        <w:t>域时，不得将相关保密材料堆放在桌面或容易泄露的地方。有关薪酬</w:t>
      </w:r>
    </w:p>
    <w:p w14:paraId="159319B2" w14:textId="77777777" w:rsidR="007F7D5B" w:rsidRDefault="007F7D5B">
      <w:pPr>
        <w:sectPr w:rsidR="007F7D5B">
          <w:headerReference w:type="default" r:id="rId14"/>
          <w:footerReference w:type="default" r:id="rId15"/>
          <w:pgSz w:w="11907" w:h="16839"/>
          <w:pgMar w:top="1610" w:right="1718" w:bottom="1154" w:left="1771" w:header="1296" w:footer="993" w:gutter="0"/>
          <w:cols w:space="720"/>
        </w:sectPr>
      </w:pPr>
    </w:p>
    <w:p w14:paraId="474D8519" w14:textId="77777777" w:rsidR="007F7D5B" w:rsidRDefault="00000000">
      <w:pPr>
        <w:spacing w:before="187" w:line="404" w:lineRule="auto"/>
        <w:ind w:left="37" w:right="59"/>
        <w:rPr>
          <w:rFonts w:ascii="宋体" w:eastAsia="宋体" w:hAnsi="宋体" w:cs="宋体"/>
        </w:rPr>
      </w:pPr>
      <w:r>
        <w:rPr>
          <w:rFonts w:ascii="宋体" w:eastAsia="宋体" w:hAnsi="宋体" w:cs="宋体"/>
          <w:spacing w:val="-4"/>
        </w:rPr>
        <w:lastRenderedPageBreak/>
        <w:t>方面的电子文档必</w:t>
      </w:r>
      <w:r>
        <w:rPr>
          <w:rFonts w:ascii="宋体" w:eastAsia="宋体" w:hAnsi="宋体" w:cs="宋体"/>
          <w:spacing w:val="-3"/>
        </w:rPr>
        <w:t>须</w:t>
      </w:r>
      <w:r>
        <w:rPr>
          <w:rFonts w:ascii="宋体" w:eastAsia="宋体" w:hAnsi="宋体" w:cs="宋体"/>
          <w:spacing w:val="-2"/>
        </w:rPr>
        <w:t>加密存储，密码不得转交给他人。员工需查核本人工资情况时，必须由</w:t>
      </w:r>
      <w:r>
        <w:rPr>
          <w:rFonts w:ascii="宋体" w:eastAsia="宋体" w:hAnsi="宋体" w:cs="宋体"/>
        </w:rPr>
        <w:t xml:space="preserve"> </w:t>
      </w:r>
      <w:r>
        <w:rPr>
          <w:rFonts w:ascii="宋体" w:eastAsia="宋体" w:hAnsi="宋体" w:cs="宋体"/>
          <w:spacing w:val="-4"/>
        </w:rPr>
        <w:t>人力资源部会同财</w:t>
      </w:r>
      <w:r>
        <w:rPr>
          <w:rFonts w:ascii="宋体" w:eastAsia="宋体" w:hAnsi="宋体" w:cs="宋体"/>
          <w:spacing w:val="-3"/>
        </w:rPr>
        <w:t>务</w:t>
      </w:r>
      <w:r>
        <w:rPr>
          <w:rFonts w:ascii="宋体" w:eastAsia="宋体" w:hAnsi="宋体" w:cs="宋体"/>
          <w:spacing w:val="-2"/>
        </w:rPr>
        <w:t>部门出纳进行核查。违反薪酬保密相关规定的一律视为严重违反公司劳</w:t>
      </w:r>
      <w:r>
        <w:rPr>
          <w:rFonts w:ascii="宋体" w:eastAsia="宋体" w:hAnsi="宋体" w:cs="宋体"/>
        </w:rPr>
        <w:t xml:space="preserve"> </w:t>
      </w:r>
      <w:r>
        <w:rPr>
          <w:rFonts w:ascii="宋体" w:eastAsia="宋体" w:hAnsi="宋体" w:cs="宋体"/>
          <w:spacing w:val="-2"/>
        </w:rPr>
        <w:t>动纪律的情形予以开除</w:t>
      </w:r>
      <w:r>
        <w:rPr>
          <w:rFonts w:ascii="宋体" w:eastAsia="宋体" w:hAnsi="宋体" w:cs="宋体"/>
          <w:spacing w:val="-1"/>
        </w:rPr>
        <w:t>。</w:t>
      </w:r>
    </w:p>
    <w:p w14:paraId="03F7FC35" w14:textId="77777777" w:rsidR="007F7D5B" w:rsidRDefault="00000000">
      <w:pPr>
        <w:spacing w:line="404" w:lineRule="auto"/>
        <w:ind w:left="37" w:right="59" w:firstLine="425"/>
        <w:rPr>
          <w:rFonts w:ascii="宋体" w:eastAsia="宋体" w:hAnsi="宋体" w:cs="宋体"/>
        </w:rPr>
      </w:pPr>
      <w:r>
        <w:rPr>
          <w:rFonts w:ascii="宋体" w:eastAsia="宋体" w:hAnsi="宋体" w:cs="宋体"/>
          <w:spacing w:val="-4"/>
        </w:rPr>
        <w:t>公司执行国家规定发放的福利</w:t>
      </w:r>
      <w:r>
        <w:rPr>
          <w:rFonts w:ascii="宋体" w:eastAsia="宋体" w:hAnsi="宋体" w:cs="宋体"/>
          <w:spacing w:val="-3"/>
        </w:rPr>
        <w:t>补</w:t>
      </w:r>
      <w:r>
        <w:rPr>
          <w:rFonts w:ascii="宋体" w:eastAsia="宋体" w:hAnsi="宋体" w:cs="宋体"/>
          <w:spacing w:val="-2"/>
        </w:rPr>
        <w:t>贴的标准应不低于国家规定标准，并随国家政策性调整</w:t>
      </w:r>
      <w:r>
        <w:rPr>
          <w:rFonts w:ascii="宋体" w:eastAsia="宋体" w:hAnsi="宋体" w:cs="宋体"/>
        </w:rPr>
        <w:t xml:space="preserve"> </w:t>
      </w:r>
      <w:r>
        <w:rPr>
          <w:rFonts w:ascii="宋体" w:eastAsia="宋体" w:hAnsi="宋体" w:cs="宋体"/>
          <w:spacing w:val="-1"/>
        </w:rPr>
        <w:t>而相应调整。</w:t>
      </w:r>
    </w:p>
    <w:p w14:paraId="5B9334D9" w14:textId="77777777" w:rsidR="007F7D5B" w:rsidRDefault="00000000">
      <w:pPr>
        <w:spacing w:line="219" w:lineRule="auto"/>
        <w:ind w:left="42"/>
        <w:outlineLvl w:val="0"/>
        <w:rPr>
          <w:rFonts w:ascii="宋体" w:eastAsia="宋体" w:hAnsi="宋体" w:cs="宋体"/>
        </w:rPr>
      </w:pPr>
      <w:r>
        <w:rPr>
          <w:rFonts w:ascii="Times New Roman" w:eastAsia="Times New Roman" w:hAnsi="Times New Roman" w:cs="Times New Roman"/>
          <w:b/>
          <w:bCs/>
          <w:spacing w:val="-6"/>
        </w:rPr>
        <w:t>1</w:t>
      </w:r>
      <w:r>
        <w:rPr>
          <w:rFonts w:ascii="Times New Roman" w:eastAsia="Times New Roman" w:hAnsi="Times New Roman" w:cs="Times New Roman"/>
          <w:b/>
          <w:bCs/>
          <w:spacing w:val="-4"/>
        </w:rPr>
        <w:t>3</w:t>
      </w:r>
      <w:r>
        <w:rPr>
          <w:rFonts w:ascii="宋体" w:eastAsia="宋体" w:hAnsi="宋体" w:cs="宋体"/>
          <w:spacing w:val="-3"/>
          <w14:textOutline w14:w="3835" w14:cap="flat" w14:cmpd="sng" w14:algn="ctr">
            <w14:solidFill>
              <w14:srgbClr w14:val="000000"/>
            </w14:solidFill>
            <w14:prstDash w14:val="solid"/>
            <w14:miter w14:lim="10"/>
          </w14:textOutline>
        </w:rPr>
        <w:t>、附件</w:t>
      </w:r>
    </w:p>
    <w:p w14:paraId="395F607E" w14:textId="77777777" w:rsidR="007F7D5B" w:rsidRDefault="00000000">
      <w:pPr>
        <w:spacing w:before="70" w:line="232" w:lineRule="auto"/>
        <w:ind w:left="38"/>
        <w:rPr>
          <w:rFonts w:ascii="宋体" w:eastAsia="宋体" w:hAnsi="宋体" w:cs="宋体"/>
          <w:sz w:val="22"/>
          <w:szCs w:val="22"/>
        </w:rPr>
      </w:pPr>
      <w:r>
        <w:rPr>
          <w:rFonts w:ascii="宋体" w:eastAsia="宋体" w:hAnsi="宋体" w:cs="宋体"/>
          <w:spacing w:val="-1"/>
        </w:rPr>
        <w:t>《</w:t>
      </w:r>
      <w:r>
        <w:rPr>
          <w:rFonts w:ascii="Times New Roman" w:eastAsia="Times New Roman" w:hAnsi="Times New Roman" w:cs="Times New Roman"/>
          <w:spacing w:val="-1"/>
        </w:rPr>
        <w:t>**</w:t>
      </w:r>
      <w:r>
        <w:rPr>
          <w:rFonts w:ascii="宋体" w:eastAsia="宋体" w:hAnsi="宋体" w:cs="宋体"/>
          <w:spacing w:val="-1"/>
        </w:rPr>
        <w:t>职级薪级表》</w:t>
      </w:r>
      <w:r>
        <w:rPr>
          <w:rFonts w:ascii="宋体" w:eastAsia="宋体" w:hAnsi="宋体" w:cs="宋体"/>
          <w:spacing w:val="-1"/>
          <w:sz w:val="22"/>
          <w:szCs w:val="22"/>
        </w:rPr>
        <w:t>服务,讲的</w:t>
      </w:r>
      <w:r>
        <w:rPr>
          <w:rFonts w:ascii="宋体" w:eastAsia="宋体" w:hAnsi="宋体" w:cs="宋体"/>
          <w:sz w:val="22"/>
          <w:szCs w:val="22"/>
        </w:rPr>
        <w:t>就是</w:t>
      </w:r>
      <w:r>
        <w:rPr>
          <w:rFonts w:ascii="Times New Roman" w:eastAsia="Times New Roman" w:hAnsi="Times New Roman" w:cs="Times New Roman"/>
          <w:sz w:val="22"/>
          <w:szCs w:val="22"/>
        </w:rPr>
        <w:t>“</w:t>
      </w:r>
      <w:r>
        <w:rPr>
          <w:rFonts w:ascii="宋体" w:eastAsia="宋体" w:hAnsi="宋体" w:cs="宋体"/>
          <w:sz w:val="22"/>
          <w:szCs w:val="22"/>
        </w:rPr>
        <w:t>诚信</w:t>
      </w:r>
      <w:r>
        <w:rPr>
          <w:rFonts w:ascii="Times New Roman" w:eastAsia="Times New Roman" w:hAnsi="Times New Roman" w:cs="Times New Roman"/>
          <w:sz w:val="22"/>
          <w:szCs w:val="22"/>
        </w:rPr>
        <w:t>”——</w:t>
      </w:r>
      <w:r>
        <w:rPr>
          <w:rFonts w:ascii="宋体" w:eastAsia="宋体" w:hAnsi="宋体" w:cs="宋体"/>
          <w:sz w:val="22"/>
          <w:szCs w:val="22"/>
        </w:rPr>
        <w:t>学习《华为公司客户满意度研究》体会</w:t>
      </w:r>
    </w:p>
    <w:p w14:paraId="1B059EB0" w14:textId="77777777" w:rsidR="007F7D5B" w:rsidRDefault="00000000">
      <w:pPr>
        <w:spacing w:before="141" w:line="135" w:lineRule="exact"/>
        <w:ind w:left="35"/>
        <w:rPr>
          <w:rFonts w:ascii="宋体" w:eastAsia="宋体" w:hAnsi="宋体" w:cs="宋体"/>
          <w:sz w:val="8"/>
          <w:szCs w:val="8"/>
        </w:rPr>
      </w:pPr>
      <w:r>
        <w:rPr>
          <w:rFonts w:ascii="宋体" w:eastAsia="宋体" w:hAnsi="宋体" w:cs="宋体"/>
          <w:spacing w:val="70"/>
          <w:position w:val="1"/>
          <w:sz w:val="8"/>
          <w:szCs w:val="8"/>
        </w:rPr>
        <w:t>--------------------------------------------------------------------------</w:t>
      </w:r>
      <w:r>
        <w:rPr>
          <w:rFonts w:ascii="宋体" w:eastAsia="宋体" w:hAnsi="宋体" w:cs="宋体"/>
          <w:spacing w:val="64"/>
          <w:position w:val="1"/>
          <w:sz w:val="8"/>
          <w:szCs w:val="8"/>
        </w:rPr>
        <w:t>-</w:t>
      </w:r>
    </w:p>
    <w:p w14:paraId="41A58268" w14:textId="77777777" w:rsidR="007F7D5B" w:rsidRDefault="00000000">
      <w:pPr>
        <w:spacing w:before="176" w:line="136" w:lineRule="exact"/>
        <w:ind w:left="35"/>
        <w:rPr>
          <w:rFonts w:ascii="宋体" w:eastAsia="宋体" w:hAnsi="宋体" w:cs="宋体"/>
          <w:sz w:val="8"/>
          <w:szCs w:val="8"/>
        </w:rPr>
      </w:pPr>
      <w:r>
        <w:rPr>
          <w:rFonts w:ascii="宋体" w:eastAsia="宋体" w:hAnsi="宋体" w:cs="宋体"/>
          <w:spacing w:val="69"/>
          <w:position w:val="1"/>
          <w:sz w:val="8"/>
          <w:szCs w:val="8"/>
        </w:rPr>
        <w:t>-----</w:t>
      </w:r>
    </w:p>
    <w:p w14:paraId="058899AA" w14:textId="77777777" w:rsidR="007F7D5B" w:rsidRDefault="007F7D5B">
      <w:pPr>
        <w:spacing w:line="347" w:lineRule="auto"/>
      </w:pPr>
    </w:p>
    <w:p w14:paraId="647BC5FA" w14:textId="77777777" w:rsidR="007F7D5B" w:rsidRDefault="00000000">
      <w:pPr>
        <w:spacing w:before="72" w:line="182" w:lineRule="auto"/>
        <w:ind w:left="40"/>
        <w:rPr>
          <w:rFonts w:ascii="宋体" w:eastAsia="宋体" w:hAnsi="宋体" w:cs="宋体"/>
          <w:sz w:val="22"/>
          <w:szCs w:val="22"/>
        </w:rPr>
      </w:pPr>
      <w:r>
        <w:rPr>
          <w:rFonts w:ascii="宋体" w:eastAsia="宋体" w:hAnsi="宋体" w:cs="宋体"/>
          <w:spacing w:val="-1"/>
          <w:sz w:val="22"/>
          <w:szCs w:val="22"/>
        </w:rPr>
        <w:t>2002.08.0</w:t>
      </w:r>
      <w:r>
        <w:rPr>
          <w:rFonts w:ascii="宋体" w:eastAsia="宋体" w:hAnsi="宋体" w:cs="宋体"/>
          <w:sz w:val="22"/>
          <w:szCs w:val="22"/>
        </w:rPr>
        <w:t>6.</w:t>
      </w:r>
    </w:p>
    <w:p w14:paraId="7B670300" w14:textId="77777777" w:rsidR="007F7D5B" w:rsidRDefault="007F7D5B">
      <w:pPr>
        <w:spacing w:line="302" w:lineRule="auto"/>
      </w:pPr>
    </w:p>
    <w:p w14:paraId="39EB0884" w14:textId="77777777" w:rsidR="007F7D5B" w:rsidRDefault="007F7D5B">
      <w:pPr>
        <w:spacing w:line="302" w:lineRule="auto"/>
      </w:pPr>
    </w:p>
    <w:p w14:paraId="08B290FD" w14:textId="77777777" w:rsidR="007F7D5B" w:rsidRDefault="00000000">
      <w:pPr>
        <w:spacing w:before="72" w:line="269" w:lineRule="auto"/>
        <w:ind w:left="37" w:firstLine="416"/>
        <w:rPr>
          <w:rFonts w:ascii="宋体" w:eastAsia="宋体" w:hAnsi="宋体" w:cs="宋体"/>
          <w:sz w:val="22"/>
          <w:szCs w:val="22"/>
        </w:rPr>
      </w:pPr>
      <w:r>
        <w:rPr>
          <w:rFonts w:ascii="宋体" w:eastAsia="宋体" w:hAnsi="宋体" w:cs="宋体"/>
          <w:spacing w:val="-2"/>
          <w:sz w:val="22"/>
          <w:szCs w:val="22"/>
        </w:rPr>
        <w:t>《华为</w:t>
      </w:r>
      <w:r>
        <w:rPr>
          <w:rFonts w:ascii="宋体" w:eastAsia="宋体" w:hAnsi="宋体" w:cs="宋体"/>
          <w:spacing w:val="-1"/>
          <w:sz w:val="22"/>
          <w:szCs w:val="22"/>
        </w:rPr>
        <w:t>公司客户满意度研究》引起我们围绕新形式下的客户满意度问题展开了激烈</w:t>
      </w:r>
      <w:r>
        <w:rPr>
          <w:rFonts w:ascii="宋体" w:eastAsia="宋体" w:hAnsi="宋体" w:cs="宋体"/>
          <w:sz w:val="22"/>
          <w:szCs w:val="22"/>
        </w:rPr>
        <w:t xml:space="preserve"> </w:t>
      </w:r>
      <w:r>
        <w:rPr>
          <w:rFonts w:ascii="宋体" w:eastAsia="宋体" w:hAnsi="宋体" w:cs="宋体"/>
          <w:spacing w:val="-10"/>
          <w:sz w:val="22"/>
          <w:szCs w:val="22"/>
        </w:rPr>
        <w:t>讨论。所谓的新形式， 具体到办事处， 我们认为主要是</w:t>
      </w:r>
      <w:r>
        <w:rPr>
          <w:rFonts w:ascii="Times New Roman" w:eastAsia="Times New Roman" w:hAnsi="Times New Roman" w:cs="Times New Roman"/>
          <w:spacing w:val="-10"/>
          <w:sz w:val="22"/>
          <w:szCs w:val="22"/>
        </w:rPr>
        <w:t>“</w:t>
      </w:r>
      <w:r>
        <w:rPr>
          <w:rFonts w:ascii="宋体" w:eastAsia="宋体" w:hAnsi="宋体" w:cs="宋体"/>
          <w:spacing w:val="-10"/>
          <w:sz w:val="22"/>
          <w:szCs w:val="22"/>
        </w:rPr>
        <w:t>五高一大</w:t>
      </w:r>
      <w:r>
        <w:rPr>
          <w:rFonts w:ascii="Times New Roman" w:eastAsia="Times New Roman" w:hAnsi="Times New Roman" w:cs="Times New Roman"/>
          <w:spacing w:val="-10"/>
          <w:sz w:val="22"/>
          <w:szCs w:val="22"/>
        </w:rPr>
        <w:t>”</w:t>
      </w:r>
      <w:r>
        <w:rPr>
          <w:rFonts w:ascii="宋体" w:eastAsia="宋体" w:hAnsi="宋体" w:cs="宋体"/>
          <w:spacing w:val="-10"/>
          <w:sz w:val="22"/>
          <w:szCs w:val="22"/>
        </w:rPr>
        <w:t>：网上设备占有率高</w:t>
      </w:r>
      <w:r>
        <w:rPr>
          <w:rFonts w:ascii="宋体" w:eastAsia="宋体" w:hAnsi="宋体" w:cs="宋体"/>
          <w:spacing w:val="-2"/>
          <w:sz w:val="22"/>
          <w:szCs w:val="22"/>
        </w:rPr>
        <w:t>，</w:t>
      </w:r>
      <w:r>
        <w:rPr>
          <w:rFonts w:ascii="宋体" w:eastAsia="宋体" w:hAnsi="宋体" w:cs="宋体"/>
          <w:sz w:val="22"/>
          <w:szCs w:val="22"/>
        </w:rPr>
        <w:t xml:space="preserve"> </w:t>
      </w:r>
      <w:r>
        <w:rPr>
          <w:rFonts w:ascii="宋体" w:eastAsia="宋体" w:hAnsi="宋体" w:cs="宋体"/>
          <w:spacing w:val="-18"/>
          <w:sz w:val="22"/>
          <w:szCs w:val="22"/>
        </w:rPr>
        <w:t>新设</w:t>
      </w:r>
      <w:r>
        <w:rPr>
          <w:rFonts w:ascii="宋体" w:eastAsia="宋体" w:hAnsi="宋体" w:cs="宋体"/>
          <w:spacing w:val="-10"/>
          <w:sz w:val="22"/>
          <w:szCs w:val="22"/>
        </w:rPr>
        <w:t>备</w:t>
      </w:r>
      <w:r>
        <w:rPr>
          <w:rFonts w:ascii="宋体" w:eastAsia="宋体" w:hAnsi="宋体" w:cs="宋体"/>
          <w:spacing w:val="-9"/>
          <w:sz w:val="22"/>
          <w:szCs w:val="22"/>
        </w:rPr>
        <w:t>采用率高， 设备组网复杂程度高， 网上地位高， 客户要求服务水平高，我们的客</w:t>
      </w:r>
      <w:r>
        <w:rPr>
          <w:rFonts w:ascii="宋体" w:eastAsia="宋体" w:hAnsi="宋体" w:cs="宋体"/>
          <w:sz w:val="22"/>
          <w:szCs w:val="22"/>
        </w:rPr>
        <w:t xml:space="preserve"> </w:t>
      </w:r>
      <w:r>
        <w:rPr>
          <w:rFonts w:ascii="宋体" w:eastAsia="宋体" w:hAnsi="宋体" w:cs="宋体"/>
          <w:spacing w:val="-1"/>
          <w:sz w:val="22"/>
          <w:szCs w:val="22"/>
        </w:rPr>
        <w:t>户和我们面对</w:t>
      </w:r>
      <w:r>
        <w:rPr>
          <w:rFonts w:ascii="宋体" w:eastAsia="宋体" w:hAnsi="宋体" w:cs="宋体"/>
          <w:sz w:val="22"/>
          <w:szCs w:val="22"/>
        </w:rPr>
        <w:t>的压力大。</w:t>
      </w:r>
    </w:p>
    <w:p w14:paraId="4570F601" w14:textId="77777777" w:rsidR="007F7D5B" w:rsidRDefault="007F7D5B">
      <w:pPr>
        <w:spacing w:line="275" w:lineRule="auto"/>
      </w:pPr>
    </w:p>
    <w:p w14:paraId="199A51C4" w14:textId="77777777" w:rsidR="007F7D5B" w:rsidRDefault="007F7D5B">
      <w:pPr>
        <w:spacing w:line="276" w:lineRule="auto"/>
      </w:pPr>
    </w:p>
    <w:p w14:paraId="503F9808" w14:textId="77777777" w:rsidR="007F7D5B" w:rsidRDefault="007F7D5B">
      <w:pPr>
        <w:spacing w:line="276" w:lineRule="auto"/>
      </w:pPr>
    </w:p>
    <w:p w14:paraId="32B83DDA" w14:textId="77777777" w:rsidR="007F7D5B" w:rsidRDefault="00000000">
      <w:pPr>
        <w:spacing w:before="72" w:line="220" w:lineRule="auto"/>
        <w:ind w:left="479"/>
        <w:rPr>
          <w:rFonts w:ascii="宋体" w:eastAsia="宋体" w:hAnsi="宋体" w:cs="宋体"/>
          <w:sz w:val="22"/>
          <w:szCs w:val="22"/>
        </w:rPr>
      </w:pPr>
      <w:r>
        <w:rPr>
          <w:rFonts w:ascii="宋体" w:eastAsia="宋体" w:hAnsi="宋体" w:cs="宋体"/>
          <w:spacing w:val="-1"/>
          <w:sz w:val="22"/>
          <w:szCs w:val="22"/>
        </w:rPr>
        <w:t>新形式下客户最需要</w:t>
      </w:r>
      <w:r>
        <w:rPr>
          <w:rFonts w:ascii="宋体" w:eastAsia="宋体" w:hAnsi="宋体" w:cs="宋体"/>
          <w:sz w:val="22"/>
          <w:szCs w:val="22"/>
        </w:rPr>
        <w:t>的是甚么﹖</w:t>
      </w:r>
    </w:p>
    <w:p w14:paraId="6129B0F4" w14:textId="77777777" w:rsidR="007F7D5B" w:rsidRDefault="007F7D5B">
      <w:pPr>
        <w:spacing w:line="289" w:lineRule="auto"/>
      </w:pPr>
    </w:p>
    <w:p w14:paraId="17767BE7" w14:textId="77777777" w:rsidR="007F7D5B" w:rsidRDefault="00000000">
      <w:pPr>
        <w:spacing w:before="72" w:line="275" w:lineRule="auto"/>
        <w:ind w:left="55" w:right="65" w:firstLine="548"/>
        <w:rPr>
          <w:rFonts w:ascii="宋体" w:eastAsia="宋体" w:hAnsi="宋体" w:cs="宋体"/>
          <w:sz w:val="22"/>
          <w:szCs w:val="22"/>
        </w:rPr>
      </w:pPr>
      <w:r>
        <w:rPr>
          <w:rFonts w:ascii="宋体" w:eastAsia="宋体" w:hAnsi="宋体" w:cs="宋体"/>
          <w:spacing w:val="-4"/>
          <w:sz w:val="22"/>
          <w:szCs w:val="22"/>
        </w:rPr>
        <w:t>随着国</w:t>
      </w:r>
      <w:r>
        <w:rPr>
          <w:rFonts w:ascii="宋体" w:eastAsia="宋体" w:hAnsi="宋体" w:cs="宋体"/>
          <w:spacing w:val="-3"/>
          <w:sz w:val="22"/>
          <w:szCs w:val="22"/>
        </w:rPr>
        <w:t>内</w:t>
      </w:r>
      <w:r>
        <w:rPr>
          <w:rFonts w:ascii="宋体" w:eastAsia="宋体" w:hAnsi="宋体" w:cs="宋体"/>
          <w:spacing w:val="-2"/>
          <w:sz w:val="22"/>
          <w:szCs w:val="22"/>
        </w:rPr>
        <w:t>通信行业格局划定，不同运营商之间竞争日趋激烈， 他们对市场和用户</w:t>
      </w:r>
      <w:r>
        <w:rPr>
          <w:rFonts w:ascii="宋体" w:eastAsia="宋体" w:hAnsi="宋体" w:cs="宋体"/>
          <w:sz w:val="22"/>
          <w:szCs w:val="22"/>
        </w:rPr>
        <w:t xml:space="preserve"> </w:t>
      </w:r>
      <w:r>
        <w:rPr>
          <w:rFonts w:ascii="宋体" w:eastAsia="宋体" w:hAnsi="宋体" w:cs="宋体"/>
          <w:spacing w:val="-3"/>
          <w:sz w:val="22"/>
          <w:szCs w:val="22"/>
        </w:rPr>
        <w:t>的</w:t>
      </w:r>
      <w:r>
        <w:rPr>
          <w:rFonts w:ascii="宋体" w:eastAsia="宋体" w:hAnsi="宋体" w:cs="宋体"/>
          <w:spacing w:val="-2"/>
          <w:sz w:val="22"/>
          <w:szCs w:val="22"/>
        </w:rPr>
        <w:t>争取已经涉及到了功能和服务质量的竞争。</w:t>
      </w:r>
    </w:p>
    <w:p w14:paraId="377BF8AD" w14:textId="77777777" w:rsidR="007F7D5B" w:rsidRDefault="00000000">
      <w:pPr>
        <w:spacing w:before="281" w:line="267" w:lineRule="auto"/>
        <w:ind w:left="36" w:right="63" w:firstLine="569"/>
        <w:rPr>
          <w:rFonts w:ascii="宋体" w:eastAsia="宋体" w:hAnsi="宋体" w:cs="宋体"/>
          <w:sz w:val="22"/>
          <w:szCs w:val="22"/>
        </w:rPr>
      </w:pPr>
      <w:r>
        <w:rPr>
          <w:rFonts w:ascii="宋体" w:eastAsia="宋体" w:hAnsi="宋体" w:cs="宋体"/>
          <w:spacing w:val="-4"/>
          <w:sz w:val="22"/>
          <w:szCs w:val="22"/>
        </w:rPr>
        <w:t>当通信运</w:t>
      </w:r>
      <w:r>
        <w:rPr>
          <w:rFonts w:ascii="宋体" w:eastAsia="宋体" w:hAnsi="宋体" w:cs="宋体"/>
          <w:spacing w:val="-3"/>
          <w:sz w:val="22"/>
          <w:szCs w:val="22"/>
        </w:rPr>
        <w:t>营</w:t>
      </w:r>
      <w:r>
        <w:rPr>
          <w:rFonts w:ascii="宋体" w:eastAsia="宋体" w:hAnsi="宋体" w:cs="宋体"/>
          <w:spacing w:val="-2"/>
          <w:sz w:val="22"/>
          <w:szCs w:val="22"/>
        </w:rPr>
        <w:t>商的压力多元化，其对设备供应商的要求也就开始多元化， 不再是原</w:t>
      </w:r>
      <w:r>
        <w:rPr>
          <w:rFonts w:ascii="宋体" w:eastAsia="宋体" w:hAnsi="宋体" w:cs="宋体"/>
          <w:sz w:val="22"/>
          <w:szCs w:val="22"/>
        </w:rPr>
        <w:t xml:space="preserve"> </w:t>
      </w:r>
      <w:r>
        <w:rPr>
          <w:rFonts w:ascii="宋体" w:eastAsia="宋体" w:hAnsi="宋体" w:cs="宋体"/>
          <w:spacing w:val="-6"/>
          <w:sz w:val="22"/>
          <w:szCs w:val="22"/>
        </w:rPr>
        <w:t>有</w:t>
      </w:r>
      <w:r>
        <w:rPr>
          <w:rFonts w:ascii="Times New Roman" w:eastAsia="Times New Roman" w:hAnsi="Times New Roman" w:cs="Times New Roman"/>
          <w:spacing w:val="-6"/>
          <w:sz w:val="22"/>
          <w:szCs w:val="22"/>
        </w:rPr>
        <w:t>“</w:t>
      </w:r>
      <w:r>
        <w:rPr>
          <w:rFonts w:ascii="宋体" w:eastAsia="宋体" w:hAnsi="宋体" w:cs="宋体"/>
          <w:spacing w:val="-6"/>
          <w:sz w:val="22"/>
          <w:szCs w:val="22"/>
        </w:rPr>
        <w:t>快速和低价格</w:t>
      </w:r>
      <w:r>
        <w:rPr>
          <w:rFonts w:ascii="宋体" w:eastAsia="宋体" w:hAnsi="宋体" w:cs="宋体"/>
          <w:spacing w:val="-4"/>
          <w:sz w:val="22"/>
          <w:szCs w:val="22"/>
        </w:rPr>
        <w:t>供</w:t>
      </w:r>
      <w:r>
        <w:rPr>
          <w:rFonts w:ascii="宋体" w:eastAsia="宋体" w:hAnsi="宋体" w:cs="宋体"/>
          <w:spacing w:val="-3"/>
          <w:sz w:val="22"/>
          <w:szCs w:val="22"/>
        </w:rPr>
        <w:t>货</w:t>
      </w:r>
      <w:r>
        <w:rPr>
          <w:rFonts w:ascii="Times New Roman" w:eastAsia="Times New Roman" w:hAnsi="Times New Roman" w:cs="Times New Roman"/>
          <w:spacing w:val="-3"/>
          <w:sz w:val="22"/>
          <w:szCs w:val="22"/>
        </w:rPr>
        <w:t>”</w:t>
      </w:r>
      <w:r>
        <w:rPr>
          <w:rFonts w:ascii="宋体" w:eastAsia="宋体" w:hAnsi="宋体" w:cs="宋体"/>
          <w:spacing w:val="-3"/>
          <w:sz w:val="22"/>
          <w:szCs w:val="22"/>
        </w:rPr>
        <w:t>这样的单一需求， 而更多地突出和强调了设备功能和服务保障，</w:t>
      </w:r>
      <w:r>
        <w:rPr>
          <w:rFonts w:ascii="宋体" w:eastAsia="宋体" w:hAnsi="宋体" w:cs="宋体"/>
          <w:sz w:val="22"/>
          <w:szCs w:val="22"/>
        </w:rPr>
        <w:t xml:space="preserve"> </w:t>
      </w:r>
      <w:r>
        <w:rPr>
          <w:rFonts w:ascii="宋体" w:eastAsia="宋体" w:hAnsi="宋体" w:cs="宋体"/>
          <w:spacing w:val="-8"/>
          <w:sz w:val="22"/>
          <w:szCs w:val="22"/>
        </w:rPr>
        <w:t>其中设备</w:t>
      </w:r>
      <w:r>
        <w:rPr>
          <w:rFonts w:ascii="宋体" w:eastAsia="宋体" w:hAnsi="宋体" w:cs="宋体"/>
          <w:spacing w:val="-4"/>
          <w:sz w:val="22"/>
          <w:szCs w:val="22"/>
        </w:rPr>
        <w:t>功能包括了基本业务和附加新业务， 服务保障也包括很多内容，客户最关注的</w:t>
      </w:r>
      <w:r>
        <w:rPr>
          <w:rFonts w:ascii="宋体" w:eastAsia="宋体" w:hAnsi="宋体" w:cs="宋体"/>
          <w:sz w:val="22"/>
          <w:szCs w:val="22"/>
        </w:rPr>
        <w:t xml:space="preserve"> </w:t>
      </w:r>
      <w:r>
        <w:rPr>
          <w:rFonts w:ascii="宋体" w:eastAsia="宋体" w:hAnsi="宋体" w:cs="宋体"/>
          <w:spacing w:val="-8"/>
          <w:sz w:val="22"/>
          <w:szCs w:val="22"/>
        </w:rPr>
        <w:t>是以下</w:t>
      </w:r>
      <w:r>
        <w:rPr>
          <w:rFonts w:ascii="宋体" w:eastAsia="宋体" w:hAnsi="宋体" w:cs="宋体"/>
          <w:spacing w:val="-6"/>
          <w:sz w:val="22"/>
          <w:szCs w:val="22"/>
        </w:rPr>
        <w:t>几</w:t>
      </w:r>
      <w:r>
        <w:rPr>
          <w:rFonts w:ascii="宋体" w:eastAsia="宋体" w:hAnsi="宋体" w:cs="宋体"/>
          <w:spacing w:val="-4"/>
          <w:sz w:val="22"/>
          <w:szCs w:val="22"/>
        </w:rPr>
        <w:t>项： 设备问题处理的及时性、资料的实用性、服务收费、新功能适应的反应速</w:t>
      </w:r>
      <w:r>
        <w:rPr>
          <w:rFonts w:ascii="宋体" w:eastAsia="宋体" w:hAnsi="宋体" w:cs="宋体"/>
          <w:sz w:val="22"/>
          <w:szCs w:val="22"/>
        </w:rPr>
        <w:t xml:space="preserve"> </w:t>
      </w:r>
      <w:r>
        <w:rPr>
          <w:rFonts w:ascii="宋体" w:eastAsia="宋体" w:hAnsi="宋体" w:cs="宋体"/>
          <w:spacing w:val="-2"/>
          <w:sz w:val="22"/>
          <w:szCs w:val="22"/>
        </w:rPr>
        <w:t>度。所有这些都和我们息息相关。</w:t>
      </w:r>
    </w:p>
    <w:p w14:paraId="29FFE1AF" w14:textId="77777777" w:rsidR="007F7D5B" w:rsidRDefault="00000000">
      <w:pPr>
        <w:spacing w:before="279" w:line="265" w:lineRule="auto"/>
        <w:ind w:left="36" w:right="3" w:firstLine="555"/>
        <w:rPr>
          <w:rFonts w:ascii="Times New Roman" w:eastAsia="Times New Roman" w:hAnsi="Times New Roman" w:cs="Times New Roman"/>
          <w:sz w:val="22"/>
          <w:szCs w:val="22"/>
        </w:rPr>
      </w:pPr>
      <w:r>
        <w:rPr>
          <w:rFonts w:ascii="宋体" w:eastAsia="宋体" w:hAnsi="宋体" w:cs="宋体"/>
          <w:spacing w:val="2"/>
          <w:sz w:val="22"/>
          <w:szCs w:val="22"/>
        </w:rPr>
        <w:t>通信行业运营商面</w:t>
      </w:r>
      <w:r>
        <w:rPr>
          <w:rFonts w:ascii="宋体" w:eastAsia="宋体" w:hAnsi="宋体" w:cs="宋体"/>
          <w:spacing w:val="1"/>
          <w:sz w:val="22"/>
          <w:szCs w:val="22"/>
        </w:rPr>
        <w:t>对来自用户的压力越来越大，因此其对于设备供应商的要求就</w:t>
      </w:r>
      <w:r>
        <w:rPr>
          <w:rFonts w:ascii="宋体" w:eastAsia="宋体" w:hAnsi="宋体" w:cs="宋体"/>
          <w:sz w:val="22"/>
          <w:szCs w:val="22"/>
        </w:rPr>
        <w:t xml:space="preserve"> </w:t>
      </w:r>
      <w:r>
        <w:rPr>
          <w:rFonts w:ascii="宋体" w:eastAsia="宋体" w:hAnsi="宋体" w:cs="宋体"/>
          <w:spacing w:val="-2"/>
          <w:sz w:val="22"/>
          <w:szCs w:val="22"/>
        </w:rPr>
        <w:t>越来越高，尤其是设备运行中的服务保障方面。他们对</w:t>
      </w:r>
      <w:r>
        <w:rPr>
          <w:rFonts w:ascii="宋体" w:eastAsia="宋体" w:hAnsi="宋体" w:cs="宋体"/>
          <w:spacing w:val="-1"/>
          <w:sz w:val="22"/>
          <w:szCs w:val="22"/>
        </w:rPr>
        <w:t>我们的要求不再是简单的现场解</w:t>
      </w:r>
      <w:r>
        <w:rPr>
          <w:rFonts w:ascii="宋体" w:eastAsia="宋体" w:hAnsi="宋体" w:cs="宋体"/>
          <w:sz w:val="22"/>
          <w:szCs w:val="22"/>
        </w:rPr>
        <w:t xml:space="preserve"> </w:t>
      </w:r>
      <w:r>
        <w:rPr>
          <w:rFonts w:ascii="宋体" w:eastAsia="宋体" w:hAnsi="宋体" w:cs="宋体"/>
          <w:spacing w:val="-8"/>
          <w:sz w:val="22"/>
          <w:szCs w:val="22"/>
        </w:rPr>
        <w:t>决设备</w:t>
      </w:r>
      <w:r>
        <w:rPr>
          <w:rFonts w:ascii="宋体" w:eastAsia="宋体" w:hAnsi="宋体" w:cs="宋体"/>
          <w:spacing w:val="-6"/>
          <w:sz w:val="22"/>
          <w:szCs w:val="22"/>
        </w:rPr>
        <w:t>故</w:t>
      </w:r>
      <w:r>
        <w:rPr>
          <w:rFonts w:ascii="宋体" w:eastAsia="宋体" w:hAnsi="宋体" w:cs="宋体"/>
          <w:spacing w:val="-4"/>
          <w:sz w:val="22"/>
          <w:szCs w:val="22"/>
        </w:rPr>
        <w:t>障， 而是进行网络分析，解决网络问题和协助培养其维护力量；他们关心的不</w:t>
      </w:r>
      <w:r>
        <w:rPr>
          <w:rFonts w:ascii="宋体" w:eastAsia="宋体" w:hAnsi="宋体" w:cs="宋体"/>
          <w:sz w:val="22"/>
          <w:szCs w:val="22"/>
        </w:rPr>
        <w:t xml:space="preserve"> </w:t>
      </w:r>
      <w:r>
        <w:rPr>
          <w:rFonts w:ascii="宋体" w:eastAsia="宋体" w:hAnsi="宋体" w:cs="宋体"/>
          <w:spacing w:val="2"/>
          <w:sz w:val="22"/>
          <w:szCs w:val="22"/>
        </w:rPr>
        <w:t>是问题由谁处理，而关注的</w:t>
      </w:r>
      <w:r>
        <w:rPr>
          <w:rFonts w:ascii="宋体" w:eastAsia="宋体" w:hAnsi="宋体" w:cs="宋体"/>
          <w:spacing w:val="1"/>
          <w:sz w:val="22"/>
          <w:szCs w:val="22"/>
        </w:rPr>
        <w:t>是设备的稳定性及问题处理的及时性。正如我们和</w:t>
      </w:r>
      <w:r>
        <w:rPr>
          <w:rFonts w:ascii="宋体" w:eastAsia="宋体" w:hAnsi="宋体" w:cs="宋体"/>
          <w:sz w:val="22"/>
          <w:szCs w:val="22"/>
        </w:rPr>
        <w:t>L</w:t>
      </w:r>
      <w:r>
        <w:rPr>
          <w:rFonts w:ascii="宋体" w:eastAsia="宋体" w:hAnsi="宋体" w:cs="宋体"/>
          <w:spacing w:val="1"/>
          <w:sz w:val="22"/>
          <w:szCs w:val="22"/>
        </w:rPr>
        <w:t>公司谈</w:t>
      </w:r>
      <w:r>
        <w:rPr>
          <w:rFonts w:ascii="宋体" w:eastAsia="宋体" w:hAnsi="宋体" w:cs="宋体"/>
          <w:sz w:val="22"/>
          <w:szCs w:val="22"/>
        </w:rPr>
        <w:t xml:space="preserve"> </w:t>
      </w:r>
      <w:r>
        <w:rPr>
          <w:rFonts w:ascii="宋体" w:eastAsia="宋体" w:hAnsi="宋体" w:cs="宋体"/>
          <w:spacing w:val="2"/>
          <w:sz w:val="22"/>
          <w:szCs w:val="22"/>
        </w:rPr>
        <w:t>代维时，他们一位副总说的</w:t>
      </w:r>
      <w:r>
        <w:rPr>
          <w:rFonts w:ascii="Times New Roman" w:eastAsia="Times New Roman" w:hAnsi="Times New Roman" w:cs="Times New Roman"/>
          <w:spacing w:val="2"/>
          <w:sz w:val="22"/>
          <w:szCs w:val="22"/>
        </w:rPr>
        <w:t>“</w:t>
      </w:r>
      <w:r>
        <w:rPr>
          <w:rFonts w:ascii="宋体" w:eastAsia="宋体" w:hAnsi="宋体" w:cs="宋体"/>
          <w:spacing w:val="2"/>
          <w:sz w:val="22"/>
          <w:szCs w:val="22"/>
        </w:rPr>
        <w:t>我们不要求你们每年来</w:t>
      </w:r>
      <w:r>
        <w:rPr>
          <w:rFonts w:ascii="宋体" w:eastAsia="宋体" w:hAnsi="宋体" w:cs="宋体"/>
          <w:spacing w:val="1"/>
          <w:sz w:val="22"/>
          <w:szCs w:val="22"/>
        </w:rPr>
        <w:t>我们这里多少次，也不希望你们来</w:t>
      </w:r>
      <w:r>
        <w:rPr>
          <w:rFonts w:ascii="宋体" w:eastAsia="宋体" w:hAnsi="宋体" w:cs="宋体"/>
          <w:sz w:val="22"/>
          <w:szCs w:val="22"/>
        </w:rPr>
        <w:t xml:space="preserve"> </w:t>
      </w:r>
      <w:r>
        <w:rPr>
          <w:rFonts w:ascii="宋体" w:eastAsia="宋体" w:hAnsi="宋体" w:cs="宋体"/>
          <w:spacing w:val="-8"/>
          <w:sz w:val="22"/>
          <w:szCs w:val="22"/>
        </w:rPr>
        <w:t>的次数太</w:t>
      </w:r>
      <w:r>
        <w:rPr>
          <w:rFonts w:ascii="宋体" w:eastAsia="宋体" w:hAnsi="宋体" w:cs="宋体"/>
          <w:spacing w:val="-4"/>
          <w:sz w:val="22"/>
          <w:szCs w:val="22"/>
        </w:rPr>
        <w:t>多， 我们肯付出大笔维保费用的目的是求设备的稳定运行。如果你们对自己的</w:t>
      </w:r>
      <w:r>
        <w:rPr>
          <w:rFonts w:ascii="宋体" w:eastAsia="宋体" w:hAnsi="宋体" w:cs="宋体"/>
          <w:sz w:val="22"/>
          <w:szCs w:val="22"/>
        </w:rPr>
        <w:t xml:space="preserve"> </w:t>
      </w:r>
      <w:r>
        <w:rPr>
          <w:rFonts w:ascii="宋体" w:eastAsia="宋体" w:hAnsi="宋体" w:cs="宋体"/>
          <w:spacing w:val="-20"/>
          <w:sz w:val="22"/>
          <w:szCs w:val="22"/>
        </w:rPr>
        <w:t>设备有</w:t>
      </w:r>
      <w:r>
        <w:rPr>
          <w:rFonts w:ascii="宋体" w:eastAsia="宋体" w:hAnsi="宋体" w:cs="宋体"/>
          <w:spacing w:val="-10"/>
          <w:sz w:val="22"/>
          <w:szCs w:val="22"/>
        </w:rPr>
        <w:t>信心， 一年都不来一次， 设备也稳定运行，我们就满意。如果你们想来我们这里，</w:t>
      </w:r>
      <w:r>
        <w:rPr>
          <w:rFonts w:ascii="宋体" w:eastAsia="宋体" w:hAnsi="宋体" w:cs="宋体"/>
          <w:sz w:val="22"/>
          <w:szCs w:val="22"/>
        </w:rPr>
        <w:t xml:space="preserve"> </w:t>
      </w:r>
      <w:r>
        <w:rPr>
          <w:rFonts w:ascii="宋体" w:eastAsia="宋体" w:hAnsi="宋体" w:cs="宋体"/>
          <w:spacing w:val="-8"/>
          <w:sz w:val="22"/>
          <w:szCs w:val="22"/>
        </w:rPr>
        <w:t>我们可</w:t>
      </w:r>
      <w:r>
        <w:rPr>
          <w:rFonts w:ascii="宋体" w:eastAsia="宋体" w:hAnsi="宋体" w:cs="宋体"/>
          <w:spacing w:val="-6"/>
          <w:sz w:val="22"/>
          <w:szCs w:val="22"/>
        </w:rPr>
        <w:t>以</w:t>
      </w:r>
      <w:r>
        <w:rPr>
          <w:rFonts w:ascii="宋体" w:eastAsia="宋体" w:hAnsi="宋体" w:cs="宋体"/>
          <w:spacing w:val="-4"/>
          <w:sz w:val="22"/>
          <w:szCs w:val="22"/>
        </w:rPr>
        <w:t>一起交流交流、打打球。如果设备运行不稳定， 你们天天在我们这里我们也不</w:t>
      </w:r>
      <w:r>
        <w:rPr>
          <w:rFonts w:ascii="宋体" w:eastAsia="宋体" w:hAnsi="宋体" w:cs="宋体"/>
          <w:sz w:val="22"/>
          <w:szCs w:val="22"/>
        </w:rPr>
        <w:t xml:space="preserve"> </w:t>
      </w:r>
      <w:r>
        <w:rPr>
          <w:rFonts w:ascii="宋体" w:eastAsia="宋体" w:hAnsi="宋体" w:cs="宋体"/>
          <w:spacing w:val="-15"/>
          <w:sz w:val="22"/>
          <w:szCs w:val="22"/>
        </w:rPr>
        <w:t>满</w:t>
      </w:r>
      <w:r>
        <w:rPr>
          <w:rFonts w:ascii="宋体" w:eastAsia="宋体" w:hAnsi="宋体" w:cs="宋体"/>
          <w:spacing w:val="-13"/>
          <w:sz w:val="22"/>
          <w:szCs w:val="22"/>
        </w:rPr>
        <w:t xml:space="preserve">意。 </w:t>
      </w:r>
      <w:r>
        <w:rPr>
          <w:rFonts w:ascii="Times New Roman" w:eastAsia="Times New Roman" w:hAnsi="Times New Roman" w:cs="Times New Roman"/>
          <w:spacing w:val="-13"/>
          <w:sz w:val="22"/>
          <w:szCs w:val="22"/>
        </w:rPr>
        <w:t>”</w:t>
      </w:r>
    </w:p>
    <w:p w14:paraId="5881D26F" w14:textId="77777777" w:rsidR="007F7D5B" w:rsidRDefault="007F7D5B">
      <w:pPr>
        <w:sectPr w:rsidR="007F7D5B">
          <w:headerReference w:type="default" r:id="rId16"/>
          <w:footerReference w:type="default" r:id="rId17"/>
          <w:pgSz w:w="11907" w:h="16839"/>
          <w:pgMar w:top="1610" w:right="1733" w:bottom="1151" w:left="1771" w:header="1296" w:footer="993" w:gutter="0"/>
          <w:cols w:space="720"/>
        </w:sectPr>
      </w:pPr>
    </w:p>
    <w:p w14:paraId="0772E0B1" w14:textId="77777777" w:rsidR="007F7D5B" w:rsidRDefault="007F7D5B">
      <w:pPr>
        <w:spacing w:line="297" w:lineRule="auto"/>
      </w:pPr>
    </w:p>
    <w:p w14:paraId="5D229D26" w14:textId="77777777" w:rsidR="007F7D5B" w:rsidRDefault="007F7D5B">
      <w:pPr>
        <w:spacing w:line="298" w:lineRule="auto"/>
      </w:pPr>
    </w:p>
    <w:p w14:paraId="13F39326" w14:textId="77777777" w:rsidR="007F7D5B" w:rsidRDefault="00000000">
      <w:pPr>
        <w:spacing w:before="71" w:line="219" w:lineRule="auto"/>
        <w:ind w:left="479"/>
        <w:rPr>
          <w:rFonts w:ascii="宋体" w:eastAsia="宋体" w:hAnsi="宋体" w:cs="宋体"/>
          <w:sz w:val="22"/>
          <w:szCs w:val="22"/>
        </w:rPr>
      </w:pPr>
      <w:r>
        <w:rPr>
          <w:rFonts w:ascii="宋体" w:eastAsia="宋体" w:hAnsi="宋体" w:cs="宋体"/>
          <w:spacing w:val="-1"/>
          <w:sz w:val="22"/>
          <w:szCs w:val="22"/>
        </w:rPr>
        <w:t>面对新形式，我们的</w:t>
      </w:r>
      <w:r>
        <w:rPr>
          <w:rFonts w:ascii="宋体" w:eastAsia="宋体" w:hAnsi="宋体" w:cs="宋体"/>
          <w:sz w:val="22"/>
          <w:szCs w:val="22"/>
        </w:rPr>
        <w:t>服务究竟应该如何去做﹖</w:t>
      </w:r>
    </w:p>
    <w:p w14:paraId="0260D234" w14:textId="77777777" w:rsidR="007F7D5B" w:rsidRDefault="007F7D5B">
      <w:pPr>
        <w:spacing w:line="287" w:lineRule="auto"/>
      </w:pPr>
    </w:p>
    <w:p w14:paraId="576CCD9C" w14:textId="77777777" w:rsidR="007F7D5B" w:rsidRDefault="00000000">
      <w:pPr>
        <w:spacing w:before="71" w:line="269" w:lineRule="auto"/>
        <w:ind w:left="37" w:right="29" w:firstLine="445"/>
        <w:rPr>
          <w:rFonts w:ascii="宋体" w:eastAsia="宋体" w:hAnsi="宋体" w:cs="宋体"/>
          <w:sz w:val="22"/>
          <w:szCs w:val="22"/>
        </w:rPr>
      </w:pPr>
      <w:r>
        <w:rPr>
          <w:rFonts w:ascii="宋体" w:eastAsia="宋体" w:hAnsi="宋体" w:cs="宋体"/>
          <w:spacing w:val="-5"/>
          <w:sz w:val="22"/>
          <w:szCs w:val="22"/>
        </w:rPr>
        <w:t>几年前我们的服务停留在一种比较低的层面时，用户对我们服务评价很高， 而</w:t>
      </w:r>
      <w:r>
        <w:rPr>
          <w:rFonts w:ascii="宋体" w:eastAsia="宋体" w:hAnsi="宋体" w:cs="宋体"/>
          <w:spacing w:val="-4"/>
          <w:sz w:val="22"/>
          <w:szCs w:val="22"/>
        </w:rPr>
        <w:t>当</w:t>
      </w:r>
      <w:r>
        <w:rPr>
          <w:rFonts w:ascii="宋体" w:eastAsia="宋体" w:hAnsi="宋体" w:cs="宋体"/>
          <w:sz w:val="22"/>
          <w:szCs w:val="22"/>
        </w:rPr>
        <w:t xml:space="preserve">我 </w:t>
      </w:r>
      <w:r>
        <w:rPr>
          <w:rFonts w:ascii="宋体" w:eastAsia="宋体" w:hAnsi="宋体" w:cs="宋体"/>
          <w:spacing w:val="-2"/>
          <w:sz w:val="22"/>
          <w:szCs w:val="22"/>
        </w:rPr>
        <w:t>们的服务上升了一个层次的时候，用户对我们的评价反</w:t>
      </w:r>
      <w:r>
        <w:rPr>
          <w:rFonts w:ascii="宋体" w:eastAsia="宋体" w:hAnsi="宋体" w:cs="宋体"/>
          <w:spacing w:val="-1"/>
          <w:sz w:val="22"/>
          <w:szCs w:val="22"/>
        </w:rPr>
        <w:t>而有所下降。当然这主要是因为</w:t>
      </w:r>
      <w:r>
        <w:rPr>
          <w:rFonts w:ascii="宋体" w:eastAsia="宋体" w:hAnsi="宋体" w:cs="宋体"/>
          <w:sz w:val="22"/>
          <w:szCs w:val="22"/>
        </w:rPr>
        <w:t xml:space="preserve"> </w:t>
      </w:r>
      <w:r>
        <w:rPr>
          <w:rFonts w:ascii="宋体" w:eastAsia="宋体" w:hAnsi="宋体" w:cs="宋体"/>
          <w:spacing w:val="-8"/>
          <w:sz w:val="22"/>
          <w:szCs w:val="22"/>
        </w:rPr>
        <w:t>新形势下</w:t>
      </w:r>
      <w:r>
        <w:rPr>
          <w:rFonts w:ascii="宋体" w:eastAsia="宋体" w:hAnsi="宋体" w:cs="宋体"/>
          <w:spacing w:val="-5"/>
          <w:sz w:val="22"/>
          <w:szCs w:val="22"/>
        </w:rPr>
        <w:t>运</w:t>
      </w:r>
      <w:r>
        <w:rPr>
          <w:rFonts w:ascii="宋体" w:eastAsia="宋体" w:hAnsi="宋体" w:cs="宋体"/>
          <w:spacing w:val="-4"/>
          <w:sz w:val="22"/>
          <w:szCs w:val="22"/>
        </w:rPr>
        <w:t>营商对我们要求的提高， 抛开这些，从我们自身出发，可以将这个问题归结</w:t>
      </w:r>
      <w:r>
        <w:rPr>
          <w:rFonts w:ascii="宋体" w:eastAsia="宋体" w:hAnsi="宋体" w:cs="宋体"/>
          <w:sz w:val="22"/>
          <w:szCs w:val="22"/>
        </w:rPr>
        <w:t xml:space="preserve"> </w:t>
      </w:r>
      <w:r>
        <w:rPr>
          <w:rFonts w:ascii="宋体" w:eastAsia="宋体" w:hAnsi="宋体" w:cs="宋体"/>
          <w:spacing w:val="-4"/>
          <w:sz w:val="22"/>
          <w:szCs w:val="22"/>
        </w:rPr>
        <w:t>到</w:t>
      </w:r>
      <w:r>
        <w:rPr>
          <w:rFonts w:ascii="Times New Roman" w:eastAsia="Times New Roman" w:hAnsi="Times New Roman" w:cs="Times New Roman"/>
          <w:spacing w:val="-4"/>
          <w:sz w:val="22"/>
          <w:szCs w:val="22"/>
        </w:rPr>
        <w:t>“</w:t>
      </w:r>
      <w:r>
        <w:rPr>
          <w:rFonts w:ascii="宋体" w:eastAsia="宋体" w:hAnsi="宋体" w:cs="宋体"/>
          <w:spacing w:val="-4"/>
          <w:sz w:val="22"/>
          <w:szCs w:val="22"/>
        </w:rPr>
        <w:t>诚</w:t>
      </w:r>
      <w:r>
        <w:rPr>
          <w:rFonts w:ascii="宋体" w:eastAsia="宋体" w:hAnsi="宋体" w:cs="宋体"/>
          <w:spacing w:val="-3"/>
          <w:sz w:val="22"/>
          <w:szCs w:val="22"/>
        </w:rPr>
        <w:t>信</w:t>
      </w:r>
      <w:r>
        <w:rPr>
          <w:rFonts w:ascii="Times New Roman" w:eastAsia="Times New Roman" w:hAnsi="Times New Roman" w:cs="Times New Roman"/>
          <w:spacing w:val="-2"/>
          <w:sz w:val="22"/>
          <w:szCs w:val="22"/>
        </w:rPr>
        <w:t>”</w:t>
      </w:r>
      <w:r>
        <w:rPr>
          <w:rFonts w:ascii="宋体" w:eastAsia="宋体" w:hAnsi="宋体" w:cs="宋体"/>
          <w:spacing w:val="-2"/>
          <w:sz w:val="22"/>
          <w:szCs w:val="22"/>
        </w:rPr>
        <w:t>两个字上。</w:t>
      </w:r>
    </w:p>
    <w:p w14:paraId="0418C6C6" w14:textId="77777777" w:rsidR="007F7D5B" w:rsidRDefault="00000000">
      <w:pPr>
        <w:spacing w:before="279" w:line="220" w:lineRule="auto"/>
        <w:ind w:left="428"/>
        <w:rPr>
          <w:rFonts w:ascii="宋体" w:eastAsia="宋体" w:hAnsi="宋体" w:cs="宋体"/>
          <w:sz w:val="22"/>
          <w:szCs w:val="22"/>
        </w:rPr>
      </w:pPr>
      <w:r>
        <w:rPr>
          <w:rFonts w:ascii="Times New Roman" w:eastAsia="Times New Roman" w:hAnsi="Times New Roman" w:cs="Times New Roman"/>
          <w:spacing w:val="1"/>
          <w:sz w:val="22"/>
          <w:szCs w:val="22"/>
        </w:rPr>
        <w:t>“</w:t>
      </w:r>
      <w:r>
        <w:rPr>
          <w:rFonts w:ascii="宋体" w:eastAsia="宋体" w:hAnsi="宋体" w:cs="宋体"/>
          <w:spacing w:val="1"/>
          <w:sz w:val="22"/>
          <w:szCs w:val="22"/>
        </w:rPr>
        <w:t>诚信</w:t>
      </w:r>
      <w:r>
        <w:rPr>
          <w:rFonts w:ascii="Times New Roman" w:eastAsia="Times New Roman" w:hAnsi="Times New Roman" w:cs="Times New Roman"/>
          <w:spacing w:val="1"/>
          <w:sz w:val="22"/>
          <w:szCs w:val="22"/>
        </w:rPr>
        <w:t>”</w:t>
      </w:r>
      <w:r>
        <w:rPr>
          <w:rFonts w:ascii="宋体" w:eastAsia="宋体" w:hAnsi="宋体" w:cs="宋体"/>
          <w:spacing w:val="1"/>
          <w:sz w:val="22"/>
          <w:szCs w:val="22"/>
        </w:rPr>
        <w:t>包括了人和技术两个方面，下面</w:t>
      </w:r>
      <w:r>
        <w:rPr>
          <w:rFonts w:ascii="宋体" w:eastAsia="宋体" w:hAnsi="宋体" w:cs="宋体"/>
          <w:sz w:val="22"/>
          <w:szCs w:val="22"/>
        </w:rPr>
        <w:t>我们分开来说。</w:t>
      </w:r>
    </w:p>
    <w:p w14:paraId="458E5007" w14:textId="77777777" w:rsidR="007F7D5B" w:rsidRDefault="007F7D5B">
      <w:pPr>
        <w:spacing w:line="287" w:lineRule="auto"/>
      </w:pPr>
    </w:p>
    <w:p w14:paraId="7FA0FBEC" w14:textId="77777777" w:rsidR="007F7D5B" w:rsidRDefault="00000000">
      <w:pPr>
        <w:spacing w:before="72" w:line="276" w:lineRule="auto"/>
        <w:ind w:left="38" w:right="28" w:firstLine="456"/>
        <w:rPr>
          <w:rFonts w:ascii="宋体" w:eastAsia="宋体" w:hAnsi="宋体" w:cs="宋体"/>
          <w:sz w:val="22"/>
          <w:szCs w:val="22"/>
        </w:rPr>
      </w:pPr>
      <w:r>
        <w:rPr>
          <w:rFonts w:ascii="宋体" w:eastAsia="宋体" w:hAnsi="宋体" w:cs="宋体"/>
          <w:spacing w:val="-10"/>
          <w:sz w:val="22"/>
          <w:szCs w:val="22"/>
        </w:rPr>
        <w:t>1</w:t>
      </w:r>
      <w:r>
        <w:rPr>
          <w:position w:val="-3"/>
          <w:sz w:val="22"/>
          <w:szCs w:val="22"/>
        </w:rPr>
        <w:drawing>
          <wp:inline distT="0" distB="0" distL="0" distR="0" wp14:anchorId="30E6EA5E" wp14:editId="25B9D4EB">
            <wp:extent cx="965809" cy="140207"/>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965809" cy="140207"/>
                    </a:xfrm>
                    <a:prstGeom prst="rect">
                      <a:avLst/>
                    </a:prstGeom>
                  </pic:spPr>
                </pic:pic>
              </a:graphicData>
            </a:graphic>
          </wp:inline>
        </w:drawing>
      </w:r>
      <w:r>
        <w:rPr>
          <w:rFonts w:ascii="宋体" w:eastAsia="宋体" w:hAnsi="宋体" w:cs="宋体"/>
          <w:spacing w:val="-10"/>
          <w:sz w:val="22"/>
          <w:szCs w:val="22"/>
        </w:rPr>
        <w:t>我们</w:t>
      </w:r>
      <w:r>
        <w:rPr>
          <w:rFonts w:ascii="宋体" w:eastAsia="宋体" w:hAnsi="宋体" w:cs="宋体"/>
          <w:spacing w:val="-9"/>
          <w:sz w:val="22"/>
          <w:szCs w:val="22"/>
        </w:rPr>
        <w:t>服</w:t>
      </w:r>
      <w:r>
        <w:rPr>
          <w:rFonts w:ascii="宋体" w:eastAsia="宋体" w:hAnsi="宋体" w:cs="宋体"/>
          <w:spacing w:val="-5"/>
          <w:sz w:val="22"/>
          <w:szCs w:val="22"/>
        </w:rPr>
        <w:t>务是面向人，而不是面向设备的，因此在工作中永远不能抛</w:t>
      </w:r>
      <w:r>
        <w:rPr>
          <w:rFonts w:ascii="宋体" w:eastAsia="宋体" w:hAnsi="宋体" w:cs="宋体"/>
          <w:sz w:val="22"/>
          <w:szCs w:val="22"/>
        </w:rPr>
        <w:t xml:space="preserve"> </w:t>
      </w:r>
      <w:r>
        <w:rPr>
          <w:rFonts w:ascii="宋体" w:eastAsia="宋体" w:hAnsi="宋体" w:cs="宋体"/>
          <w:spacing w:val="-4"/>
          <w:sz w:val="22"/>
          <w:szCs w:val="22"/>
        </w:rPr>
        <w:t>开对人的</w:t>
      </w:r>
      <w:r>
        <w:rPr>
          <w:rFonts w:ascii="宋体" w:eastAsia="宋体" w:hAnsi="宋体" w:cs="宋体"/>
          <w:spacing w:val="-2"/>
          <w:sz w:val="22"/>
          <w:szCs w:val="22"/>
        </w:rPr>
        <w:t>因素的考虑。</w:t>
      </w:r>
    </w:p>
    <w:p w14:paraId="5DED95B4" w14:textId="77777777" w:rsidR="007F7D5B" w:rsidRDefault="00000000">
      <w:pPr>
        <w:spacing w:before="277" w:line="268" w:lineRule="auto"/>
        <w:ind w:left="36" w:right="26" w:firstLine="445"/>
        <w:rPr>
          <w:rFonts w:ascii="宋体" w:eastAsia="宋体" w:hAnsi="宋体" w:cs="宋体"/>
          <w:sz w:val="22"/>
          <w:szCs w:val="22"/>
        </w:rPr>
      </w:pPr>
      <w:r>
        <w:rPr>
          <w:rFonts w:ascii="宋体" w:eastAsia="宋体" w:hAnsi="宋体" w:cs="宋体"/>
          <w:spacing w:val="-2"/>
          <w:sz w:val="22"/>
          <w:szCs w:val="22"/>
        </w:rPr>
        <w:t>首先，要以</w:t>
      </w:r>
      <w:r>
        <w:rPr>
          <w:rFonts w:ascii="宋体" w:eastAsia="宋体" w:hAnsi="宋体" w:cs="宋体"/>
          <w:spacing w:val="-1"/>
          <w:sz w:val="22"/>
          <w:szCs w:val="22"/>
        </w:rPr>
        <w:t>诚待人，和客户人员建立良好的工作关系。良好的工作关系和</w:t>
      </w:r>
      <w:r>
        <w:rPr>
          <w:rFonts w:ascii="Times New Roman" w:eastAsia="Times New Roman" w:hAnsi="Times New Roman" w:cs="Times New Roman"/>
          <w:spacing w:val="-1"/>
          <w:sz w:val="22"/>
          <w:szCs w:val="22"/>
        </w:rPr>
        <w:t>“</w:t>
      </w:r>
      <w:r>
        <w:rPr>
          <w:rFonts w:ascii="宋体" w:eastAsia="宋体" w:hAnsi="宋体" w:cs="宋体"/>
          <w:spacing w:val="-1"/>
          <w:sz w:val="22"/>
          <w:szCs w:val="22"/>
        </w:rPr>
        <w:t>诚信</w:t>
      </w:r>
      <w:r>
        <w:rPr>
          <w:rFonts w:ascii="Times New Roman" w:eastAsia="Times New Roman" w:hAnsi="Times New Roman" w:cs="Times New Roman"/>
          <w:spacing w:val="-1"/>
          <w:sz w:val="22"/>
          <w:szCs w:val="22"/>
        </w:rPr>
        <w:t>”</w:t>
      </w:r>
      <w:r>
        <w:rPr>
          <w:rFonts w:ascii="宋体" w:eastAsia="宋体" w:hAnsi="宋体" w:cs="宋体"/>
          <w:spacing w:val="-1"/>
          <w:sz w:val="22"/>
          <w:szCs w:val="22"/>
        </w:rPr>
        <w:t>的</w:t>
      </w:r>
      <w:r>
        <w:rPr>
          <w:rFonts w:ascii="宋体" w:eastAsia="宋体" w:hAnsi="宋体" w:cs="宋体"/>
          <w:sz w:val="22"/>
          <w:szCs w:val="22"/>
        </w:rPr>
        <w:t xml:space="preserve"> </w:t>
      </w:r>
      <w:r>
        <w:rPr>
          <w:rFonts w:ascii="宋体" w:eastAsia="宋体" w:hAnsi="宋体" w:cs="宋体"/>
          <w:spacing w:val="-8"/>
          <w:sz w:val="22"/>
          <w:szCs w:val="22"/>
        </w:rPr>
        <w:t>建立，</w:t>
      </w:r>
      <w:r>
        <w:rPr>
          <w:rFonts w:ascii="宋体" w:eastAsia="宋体" w:hAnsi="宋体" w:cs="宋体"/>
          <w:spacing w:val="-6"/>
          <w:sz w:val="22"/>
          <w:szCs w:val="22"/>
        </w:rPr>
        <w:t xml:space="preserve"> </w:t>
      </w:r>
      <w:r>
        <w:rPr>
          <w:rFonts w:ascii="宋体" w:eastAsia="宋体" w:hAnsi="宋体" w:cs="宋体"/>
          <w:spacing w:val="-4"/>
          <w:sz w:val="22"/>
          <w:szCs w:val="22"/>
        </w:rPr>
        <w:t>是我们有效开展工作所必须的前提。因为工作的缘故，我们经常和客户维护人员</w:t>
      </w:r>
      <w:r>
        <w:rPr>
          <w:rFonts w:ascii="宋体" w:eastAsia="宋体" w:hAnsi="宋体" w:cs="宋体"/>
          <w:sz w:val="22"/>
          <w:szCs w:val="22"/>
        </w:rPr>
        <w:t xml:space="preserve"> </w:t>
      </w:r>
      <w:r>
        <w:rPr>
          <w:rFonts w:ascii="宋体" w:eastAsia="宋体" w:hAnsi="宋体" w:cs="宋体"/>
          <w:spacing w:val="-8"/>
          <w:sz w:val="22"/>
          <w:szCs w:val="22"/>
        </w:rPr>
        <w:t>接触，</w:t>
      </w:r>
      <w:r>
        <w:rPr>
          <w:rFonts w:ascii="宋体" w:eastAsia="宋体" w:hAnsi="宋体" w:cs="宋体"/>
          <w:spacing w:val="-5"/>
          <w:sz w:val="22"/>
          <w:szCs w:val="22"/>
        </w:rPr>
        <w:t xml:space="preserve"> </w:t>
      </w:r>
      <w:r>
        <w:rPr>
          <w:rFonts w:ascii="宋体" w:eastAsia="宋体" w:hAnsi="宋体" w:cs="宋体"/>
          <w:spacing w:val="-4"/>
          <w:sz w:val="22"/>
          <w:szCs w:val="22"/>
        </w:rPr>
        <w:t>只要我们尽职尽责的工作，他们都会看在眼中记在心里的，时间长了他们会认同</w:t>
      </w:r>
      <w:r>
        <w:rPr>
          <w:rFonts w:ascii="宋体" w:eastAsia="宋体" w:hAnsi="宋体" w:cs="宋体"/>
          <w:sz w:val="22"/>
          <w:szCs w:val="22"/>
        </w:rPr>
        <w:t xml:space="preserve"> </w:t>
      </w:r>
      <w:r>
        <w:rPr>
          <w:rFonts w:ascii="宋体" w:eastAsia="宋体" w:hAnsi="宋体" w:cs="宋体"/>
          <w:spacing w:val="-8"/>
          <w:sz w:val="22"/>
          <w:szCs w:val="22"/>
        </w:rPr>
        <w:t>我们的</w:t>
      </w:r>
      <w:r>
        <w:rPr>
          <w:rFonts w:ascii="宋体" w:eastAsia="宋体" w:hAnsi="宋体" w:cs="宋体"/>
          <w:spacing w:val="-6"/>
          <w:sz w:val="22"/>
          <w:szCs w:val="22"/>
        </w:rPr>
        <w:t>工</w:t>
      </w:r>
      <w:r>
        <w:rPr>
          <w:rFonts w:ascii="宋体" w:eastAsia="宋体" w:hAnsi="宋体" w:cs="宋体"/>
          <w:spacing w:val="-4"/>
          <w:sz w:val="22"/>
          <w:szCs w:val="22"/>
        </w:rPr>
        <w:t>作态度， 会觉得我们是可以信赖的人。除工作上的来往外，也可以在工作之外</w:t>
      </w:r>
      <w:r>
        <w:rPr>
          <w:rFonts w:ascii="宋体" w:eastAsia="宋体" w:hAnsi="宋体" w:cs="宋体"/>
          <w:sz w:val="22"/>
          <w:szCs w:val="22"/>
        </w:rPr>
        <w:t xml:space="preserve"> </w:t>
      </w:r>
      <w:r>
        <w:rPr>
          <w:rFonts w:ascii="宋体" w:eastAsia="宋体" w:hAnsi="宋体" w:cs="宋体"/>
          <w:spacing w:val="-10"/>
          <w:sz w:val="22"/>
          <w:szCs w:val="22"/>
        </w:rPr>
        <w:t>多</w:t>
      </w:r>
      <w:r>
        <w:rPr>
          <w:rFonts w:ascii="宋体" w:eastAsia="宋体" w:hAnsi="宋体" w:cs="宋体"/>
          <w:spacing w:val="-6"/>
          <w:sz w:val="22"/>
          <w:szCs w:val="22"/>
        </w:rPr>
        <w:t>交流。</w:t>
      </w:r>
    </w:p>
    <w:p w14:paraId="7E94F5BA" w14:textId="77777777" w:rsidR="007F7D5B" w:rsidRDefault="00000000">
      <w:pPr>
        <w:spacing w:before="281" w:line="266" w:lineRule="auto"/>
        <w:ind w:left="39" w:right="27" w:firstLine="440"/>
        <w:rPr>
          <w:rFonts w:ascii="宋体" w:eastAsia="宋体" w:hAnsi="宋体" w:cs="宋体"/>
          <w:sz w:val="22"/>
          <w:szCs w:val="22"/>
        </w:rPr>
      </w:pPr>
      <w:r>
        <w:rPr>
          <w:rFonts w:ascii="宋体" w:eastAsia="宋体" w:hAnsi="宋体" w:cs="宋体"/>
          <w:spacing w:val="-24"/>
          <w:sz w:val="22"/>
          <w:szCs w:val="22"/>
        </w:rPr>
        <w:t>其</w:t>
      </w:r>
      <w:r>
        <w:rPr>
          <w:rFonts w:ascii="宋体" w:eastAsia="宋体" w:hAnsi="宋体" w:cs="宋体"/>
          <w:spacing w:val="-23"/>
          <w:sz w:val="22"/>
          <w:szCs w:val="22"/>
        </w:rPr>
        <w:t>次</w:t>
      </w:r>
      <w:r>
        <w:rPr>
          <w:rFonts w:ascii="宋体" w:eastAsia="宋体" w:hAnsi="宋体" w:cs="宋体"/>
          <w:spacing w:val="-12"/>
          <w:sz w:val="22"/>
          <w:szCs w:val="22"/>
        </w:rPr>
        <w:t>， 和客户交往， 要信守承诺， 无论事情本身的大小， 承诺的事情一定要按时实</w:t>
      </w:r>
      <w:r>
        <w:rPr>
          <w:rFonts w:ascii="宋体" w:eastAsia="宋体" w:hAnsi="宋体" w:cs="宋体"/>
          <w:sz w:val="22"/>
          <w:szCs w:val="22"/>
        </w:rPr>
        <w:t xml:space="preserve"> </w:t>
      </w:r>
      <w:r>
        <w:rPr>
          <w:rFonts w:ascii="宋体" w:eastAsia="宋体" w:hAnsi="宋体" w:cs="宋体"/>
          <w:spacing w:val="-18"/>
          <w:sz w:val="22"/>
          <w:szCs w:val="22"/>
        </w:rPr>
        <w:t>现，</w:t>
      </w:r>
      <w:r>
        <w:rPr>
          <w:rFonts w:ascii="宋体" w:eastAsia="宋体" w:hAnsi="宋体" w:cs="宋体"/>
          <w:spacing w:val="-14"/>
          <w:sz w:val="22"/>
          <w:szCs w:val="22"/>
        </w:rPr>
        <w:t xml:space="preserve"> </w:t>
      </w:r>
      <w:r>
        <w:rPr>
          <w:rFonts w:ascii="宋体" w:eastAsia="宋体" w:hAnsi="宋体" w:cs="宋体"/>
          <w:spacing w:val="-9"/>
          <w:sz w:val="22"/>
          <w:szCs w:val="22"/>
        </w:rPr>
        <w:t>如果因为特殊原因不能实现， 一定要进行详细的解释。比如说， 在协调会上说第二</w:t>
      </w:r>
      <w:r>
        <w:rPr>
          <w:rFonts w:ascii="宋体" w:eastAsia="宋体" w:hAnsi="宋体" w:cs="宋体"/>
          <w:sz w:val="22"/>
          <w:szCs w:val="22"/>
        </w:rPr>
        <w:t xml:space="preserve"> </w:t>
      </w:r>
      <w:r>
        <w:rPr>
          <w:rFonts w:ascii="宋体" w:eastAsia="宋体" w:hAnsi="宋体" w:cs="宋体"/>
          <w:spacing w:val="-12"/>
          <w:sz w:val="22"/>
          <w:szCs w:val="22"/>
        </w:rPr>
        <w:t>天 8</w:t>
      </w:r>
      <w:r>
        <w:rPr>
          <w:rFonts w:ascii="宋体" w:eastAsia="宋体" w:hAnsi="宋体" w:cs="宋体"/>
          <w:spacing w:val="-8"/>
          <w:sz w:val="22"/>
          <w:szCs w:val="22"/>
        </w:rPr>
        <w:t>:</w:t>
      </w:r>
      <w:r>
        <w:rPr>
          <w:rFonts w:ascii="宋体" w:eastAsia="宋体" w:hAnsi="宋体" w:cs="宋体"/>
          <w:spacing w:val="-6"/>
          <w:sz w:val="22"/>
          <w:szCs w:val="22"/>
        </w:rPr>
        <w:t>00 开始验收测试，结果我们迟到了 5 分钟， 虽然仅仅迟到了几分钟，但在客户的</w:t>
      </w:r>
      <w:r>
        <w:rPr>
          <w:rFonts w:ascii="宋体" w:eastAsia="宋体" w:hAnsi="宋体" w:cs="宋体"/>
          <w:sz w:val="22"/>
          <w:szCs w:val="22"/>
        </w:rPr>
        <w:t xml:space="preserve"> </w:t>
      </w:r>
      <w:r>
        <w:rPr>
          <w:rFonts w:ascii="宋体" w:eastAsia="宋体" w:hAnsi="宋体" w:cs="宋体"/>
          <w:spacing w:val="-8"/>
          <w:sz w:val="22"/>
          <w:szCs w:val="22"/>
        </w:rPr>
        <w:t>眼中我们</w:t>
      </w:r>
      <w:r>
        <w:rPr>
          <w:rFonts w:ascii="宋体" w:eastAsia="宋体" w:hAnsi="宋体" w:cs="宋体"/>
          <w:spacing w:val="-7"/>
          <w:sz w:val="22"/>
          <w:szCs w:val="22"/>
        </w:rPr>
        <w:t>就</w:t>
      </w:r>
      <w:r>
        <w:rPr>
          <w:rFonts w:ascii="宋体" w:eastAsia="宋体" w:hAnsi="宋体" w:cs="宋体"/>
          <w:spacing w:val="-4"/>
          <w:sz w:val="22"/>
          <w:szCs w:val="22"/>
        </w:rPr>
        <w:t>成了不守信用的人。要从根本上重视承诺， 不要随意承诺，承诺前仔细想一</w:t>
      </w:r>
      <w:r>
        <w:rPr>
          <w:rFonts w:ascii="宋体" w:eastAsia="宋体" w:hAnsi="宋体" w:cs="宋体"/>
          <w:sz w:val="22"/>
          <w:szCs w:val="22"/>
        </w:rPr>
        <w:t xml:space="preserve"> </w:t>
      </w:r>
      <w:r>
        <w:rPr>
          <w:rFonts w:ascii="宋体" w:eastAsia="宋体" w:hAnsi="宋体" w:cs="宋体"/>
          <w:spacing w:val="-9"/>
          <w:sz w:val="22"/>
          <w:szCs w:val="22"/>
        </w:rPr>
        <w:t>下</w:t>
      </w:r>
      <w:r>
        <w:rPr>
          <w:rFonts w:ascii="宋体" w:eastAsia="宋体" w:hAnsi="宋体" w:cs="宋体"/>
          <w:spacing w:val="-7"/>
          <w:sz w:val="22"/>
          <w:szCs w:val="22"/>
        </w:rPr>
        <w:t>， 我们将要做的承诺的含义到底包括那些内容，是否办得到， 这需要我们不断地进行</w:t>
      </w:r>
      <w:r>
        <w:rPr>
          <w:rFonts w:ascii="宋体" w:eastAsia="宋体" w:hAnsi="宋体" w:cs="宋体"/>
          <w:sz w:val="22"/>
          <w:szCs w:val="22"/>
        </w:rPr>
        <w:t xml:space="preserve"> </w:t>
      </w:r>
      <w:r>
        <w:rPr>
          <w:rFonts w:ascii="宋体" w:eastAsia="宋体" w:hAnsi="宋体" w:cs="宋体"/>
          <w:spacing w:val="-2"/>
          <w:sz w:val="22"/>
          <w:szCs w:val="22"/>
        </w:rPr>
        <w:t>自我提</w:t>
      </w:r>
      <w:r>
        <w:rPr>
          <w:rFonts w:ascii="宋体" w:eastAsia="宋体" w:hAnsi="宋体" w:cs="宋体"/>
          <w:spacing w:val="-1"/>
          <w:sz w:val="22"/>
          <w:szCs w:val="22"/>
        </w:rPr>
        <w:t>高。</w:t>
      </w:r>
    </w:p>
    <w:p w14:paraId="33A3CA85" w14:textId="77777777" w:rsidR="007F7D5B" w:rsidRDefault="00000000">
      <w:pPr>
        <w:spacing w:before="278" w:line="264" w:lineRule="auto"/>
        <w:ind w:left="36" w:right="27" w:firstLine="445"/>
        <w:rPr>
          <w:rFonts w:ascii="宋体" w:eastAsia="宋体" w:hAnsi="宋体" w:cs="宋体"/>
          <w:sz w:val="22"/>
          <w:szCs w:val="22"/>
        </w:rPr>
      </w:pPr>
      <w:r>
        <w:rPr>
          <w:rFonts w:ascii="宋体" w:eastAsia="宋体" w:hAnsi="宋体" w:cs="宋体"/>
          <w:spacing w:val="-15"/>
          <w:sz w:val="22"/>
          <w:szCs w:val="22"/>
        </w:rPr>
        <w:t>最</w:t>
      </w:r>
      <w:r>
        <w:rPr>
          <w:rFonts w:ascii="宋体" w:eastAsia="宋体" w:hAnsi="宋体" w:cs="宋体"/>
          <w:spacing w:val="-10"/>
          <w:sz w:val="22"/>
          <w:szCs w:val="22"/>
        </w:rPr>
        <w:t>后， 基层的工作必须强调务实， 务实的含义就是所有的问题都要认真去做， 所有</w:t>
      </w:r>
      <w:r>
        <w:rPr>
          <w:rFonts w:ascii="宋体" w:eastAsia="宋体" w:hAnsi="宋体" w:cs="宋体"/>
          <w:sz w:val="22"/>
          <w:szCs w:val="22"/>
        </w:rPr>
        <w:t xml:space="preserve"> </w:t>
      </w:r>
      <w:r>
        <w:rPr>
          <w:rFonts w:ascii="宋体" w:eastAsia="宋体" w:hAnsi="宋体" w:cs="宋体"/>
          <w:spacing w:val="8"/>
          <w:sz w:val="22"/>
          <w:szCs w:val="22"/>
        </w:rPr>
        <w:t>问</w:t>
      </w:r>
      <w:r>
        <w:rPr>
          <w:rFonts w:ascii="宋体" w:eastAsia="宋体" w:hAnsi="宋体" w:cs="宋体"/>
          <w:spacing w:val="6"/>
          <w:sz w:val="22"/>
          <w:szCs w:val="22"/>
        </w:rPr>
        <w:t>题</w:t>
      </w:r>
      <w:r>
        <w:rPr>
          <w:rFonts w:ascii="宋体" w:eastAsia="宋体" w:hAnsi="宋体" w:cs="宋体"/>
          <w:spacing w:val="4"/>
          <w:sz w:val="22"/>
          <w:szCs w:val="22"/>
        </w:rPr>
        <w:t>解决后都要按流程给客户回复确认。一线的维护工程师直接面对的主要是客户基</w:t>
      </w:r>
      <w:r>
        <w:rPr>
          <w:rFonts w:ascii="宋体" w:eastAsia="宋体" w:hAnsi="宋体" w:cs="宋体"/>
          <w:sz w:val="22"/>
          <w:szCs w:val="22"/>
        </w:rPr>
        <w:t xml:space="preserve"> </w:t>
      </w:r>
      <w:r>
        <w:rPr>
          <w:rFonts w:ascii="宋体" w:eastAsia="宋体" w:hAnsi="宋体" w:cs="宋体"/>
          <w:spacing w:val="-18"/>
          <w:sz w:val="22"/>
          <w:szCs w:val="22"/>
        </w:rPr>
        <w:t>层，</w:t>
      </w:r>
      <w:r>
        <w:rPr>
          <w:rFonts w:ascii="宋体" w:eastAsia="宋体" w:hAnsi="宋体" w:cs="宋体"/>
          <w:spacing w:val="-12"/>
          <w:sz w:val="22"/>
          <w:szCs w:val="22"/>
        </w:rPr>
        <w:t xml:space="preserve"> </w:t>
      </w:r>
      <w:r>
        <w:rPr>
          <w:rFonts w:ascii="宋体" w:eastAsia="宋体" w:hAnsi="宋体" w:cs="宋体"/>
          <w:spacing w:val="-9"/>
          <w:sz w:val="22"/>
          <w:szCs w:val="22"/>
        </w:rPr>
        <w:t>少量是中层。在日常的工作中， 提高客户满意度也应该从他们入手， 光靠双方高层</w:t>
      </w:r>
      <w:r>
        <w:rPr>
          <w:rFonts w:ascii="宋体" w:eastAsia="宋体" w:hAnsi="宋体" w:cs="宋体"/>
          <w:sz w:val="22"/>
          <w:szCs w:val="22"/>
        </w:rPr>
        <w:t xml:space="preserve"> </w:t>
      </w:r>
      <w:r>
        <w:rPr>
          <w:rFonts w:ascii="宋体" w:eastAsia="宋体" w:hAnsi="宋体" w:cs="宋体"/>
          <w:spacing w:val="-2"/>
          <w:sz w:val="22"/>
          <w:szCs w:val="22"/>
        </w:rPr>
        <w:t>的交流是远远不够的，因为客户高层可能会从各个方面</w:t>
      </w:r>
      <w:r>
        <w:rPr>
          <w:rFonts w:ascii="宋体" w:eastAsia="宋体" w:hAnsi="宋体" w:cs="宋体"/>
          <w:spacing w:val="-1"/>
          <w:sz w:val="22"/>
          <w:szCs w:val="22"/>
        </w:rPr>
        <w:t>入手，通过多种渠道来了解最基</w:t>
      </w:r>
      <w:r>
        <w:rPr>
          <w:rFonts w:ascii="宋体" w:eastAsia="宋体" w:hAnsi="宋体" w:cs="宋体"/>
          <w:sz w:val="22"/>
          <w:szCs w:val="22"/>
        </w:rPr>
        <w:t xml:space="preserve"> </w:t>
      </w:r>
      <w:r>
        <w:rPr>
          <w:rFonts w:ascii="宋体" w:eastAsia="宋体" w:hAnsi="宋体" w:cs="宋体"/>
          <w:spacing w:val="-4"/>
          <w:sz w:val="22"/>
          <w:szCs w:val="22"/>
        </w:rPr>
        <w:t>本的情况， 其中很重要</w:t>
      </w:r>
      <w:r>
        <w:rPr>
          <w:rFonts w:ascii="宋体" w:eastAsia="宋体" w:hAnsi="宋体" w:cs="宋体"/>
          <w:spacing w:val="-3"/>
          <w:sz w:val="22"/>
          <w:szCs w:val="22"/>
        </w:rPr>
        <w:t>的</w:t>
      </w:r>
      <w:r>
        <w:rPr>
          <w:rFonts w:ascii="宋体" w:eastAsia="宋体" w:hAnsi="宋体" w:cs="宋体"/>
          <w:spacing w:val="-2"/>
          <w:sz w:val="22"/>
          <w:szCs w:val="22"/>
        </w:rPr>
        <w:t>途径是从基层员工来打听情况。举一个例子，有一次我们给Y</w:t>
      </w:r>
      <w:r>
        <w:rPr>
          <w:rFonts w:ascii="宋体" w:eastAsia="宋体" w:hAnsi="宋体" w:cs="宋体"/>
          <w:sz w:val="22"/>
          <w:szCs w:val="22"/>
        </w:rPr>
        <w:t xml:space="preserve"> </w:t>
      </w:r>
      <w:r>
        <w:rPr>
          <w:rFonts w:ascii="宋体" w:eastAsia="宋体" w:hAnsi="宋体" w:cs="宋体"/>
          <w:spacing w:val="-9"/>
          <w:sz w:val="22"/>
          <w:szCs w:val="22"/>
        </w:rPr>
        <w:t>公</w:t>
      </w:r>
      <w:r>
        <w:rPr>
          <w:rFonts w:ascii="宋体" w:eastAsia="宋体" w:hAnsi="宋体" w:cs="宋体"/>
          <w:spacing w:val="-7"/>
          <w:sz w:val="22"/>
          <w:szCs w:val="22"/>
        </w:rPr>
        <w:t>司做升级， 当天晚上升级过程中出现了一点小问题， 我们处理完成以后没有很好地向</w:t>
      </w:r>
      <w:r>
        <w:rPr>
          <w:rFonts w:ascii="宋体" w:eastAsia="宋体" w:hAnsi="宋体" w:cs="宋体"/>
          <w:sz w:val="22"/>
          <w:szCs w:val="22"/>
        </w:rPr>
        <w:t xml:space="preserve"> </w:t>
      </w:r>
      <w:r>
        <w:rPr>
          <w:rFonts w:ascii="宋体" w:eastAsia="宋体" w:hAnsi="宋体" w:cs="宋体"/>
          <w:spacing w:val="-2"/>
          <w:sz w:val="22"/>
          <w:szCs w:val="22"/>
        </w:rPr>
        <w:t>客户随工人员解释清楚。不久以后我去该公司和他们</w:t>
      </w:r>
      <w:r>
        <w:rPr>
          <w:rFonts w:ascii="宋体" w:eastAsia="宋体" w:hAnsi="宋体" w:cs="宋体"/>
          <w:spacing w:val="-1"/>
          <w:sz w:val="22"/>
          <w:szCs w:val="22"/>
        </w:rPr>
        <w:t>的经理谈收费问题时，他们经理就</w:t>
      </w:r>
      <w:r>
        <w:rPr>
          <w:rFonts w:ascii="宋体" w:eastAsia="宋体" w:hAnsi="宋体" w:cs="宋体"/>
          <w:sz w:val="22"/>
          <w:szCs w:val="22"/>
        </w:rPr>
        <w:t xml:space="preserve"> </w:t>
      </w:r>
      <w:r>
        <w:rPr>
          <w:rFonts w:ascii="宋体" w:eastAsia="宋体" w:hAnsi="宋体" w:cs="宋体"/>
          <w:spacing w:val="-8"/>
          <w:sz w:val="22"/>
          <w:szCs w:val="22"/>
        </w:rPr>
        <w:t>谈到了</w:t>
      </w:r>
      <w:r>
        <w:rPr>
          <w:rFonts w:ascii="宋体" w:eastAsia="宋体" w:hAnsi="宋体" w:cs="宋体"/>
          <w:spacing w:val="-6"/>
          <w:sz w:val="22"/>
          <w:szCs w:val="22"/>
        </w:rPr>
        <w:t>升</w:t>
      </w:r>
      <w:r>
        <w:rPr>
          <w:rFonts w:ascii="宋体" w:eastAsia="宋体" w:hAnsi="宋体" w:cs="宋体"/>
          <w:spacing w:val="-4"/>
          <w:sz w:val="22"/>
          <w:szCs w:val="22"/>
        </w:rPr>
        <w:t>级那晚的事情， 原来随工人员向他汇报情况的时候，没有很好地解释说明，导</w:t>
      </w:r>
      <w:r>
        <w:rPr>
          <w:rFonts w:ascii="宋体" w:eastAsia="宋体" w:hAnsi="宋体" w:cs="宋体"/>
          <w:sz w:val="22"/>
          <w:szCs w:val="22"/>
        </w:rPr>
        <w:t xml:space="preserve"> </w:t>
      </w:r>
      <w:r>
        <w:rPr>
          <w:rFonts w:ascii="宋体" w:eastAsia="宋体" w:hAnsi="宋体" w:cs="宋体"/>
          <w:spacing w:val="-8"/>
          <w:sz w:val="22"/>
          <w:szCs w:val="22"/>
        </w:rPr>
        <w:t>致和事</w:t>
      </w:r>
      <w:r>
        <w:rPr>
          <w:rFonts w:ascii="宋体" w:eastAsia="宋体" w:hAnsi="宋体" w:cs="宋体"/>
          <w:spacing w:val="-6"/>
          <w:sz w:val="22"/>
          <w:szCs w:val="22"/>
        </w:rPr>
        <w:t>实</w:t>
      </w:r>
      <w:r>
        <w:rPr>
          <w:rFonts w:ascii="宋体" w:eastAsia="宋体" w:hAnsi="宋体" w:cs="宋体"/>
          <w:spacing w:val="-4"/>
          <w:sz w:val="22"/>
          <w:szCs w:val="22"/>
        </w:rPr>
        <w:t>较大的出入， 后来经过我们多次解释，他才明白事情真正情况。这件事给我很</w:t>
      </w:r>
      <w:r>
        <w:rPr>
          <w:rFonts w:ascii="宋体" w:eastAsia="宋体" w:hAnsi="宋体" w:cs="宋体"/>
          <w:sz w:val="22"/>
          <w:szCs w:val="22"/>
        </w:rPr>
        <w:t xml:space="preserve"> </w:t>
      </w:r>
      <w:r>
        <w:rPr>
          <w:rFonts w:ascii="宋体" w:eastAsia="宋体" w:hAnsi="宋体" w:cs="宋体"/>
          <w:spacing w:val="-8"/>
          <w:sz w:val="22"/>
          <w:szCs w:val="22"/>
        </w:rPr>
        <w:t>深的印</w:t>
      </w:r>
      <w:r>
        <w:rPr>
          <w:rFonts w:ascii="宋体" w:eastAsia="宋体" w:hAnsi="宋体" w:cs="宋体"/>
          <w:spacing w:val="-6"/>
          <w:sz w:val="22"/>
          <w:szCs w:val="22"/>
        </w:rPr>
        <w:t>象</w:t>
      </w:r>
      <w:r>
        <w:rPr>
          <w:rFonts w:ascii="宋体" w:eastAsia="宋体" w:hAnsi="宋体" w:cs="宋体"/>
          <w:spacing w:val="-4"/>
          <w:sz w:val="22"/>
          <w:szCs w:val="22"/>
        </w:rPr>
        <w:t>， 我们做了工作，却因为没有将事情的经过向客户人员解释清楚，而导致客户</w:t>
      </w:r>
      <w:r>
        <w:rPr>
          <w:rFonts w:ascii="宋体" w:eastAsia="宋体" w:hAnsi="宋体" w:cs="宋体"/>
          <w:sz w:val="22"/>
          <w:szCs w:val="22"/>
        </w:rPr>
        <w:t xml:space="preserve"> </w:t>
      </w:r>
      <w:r>
        <w:rPr>
          <w:rFonts w:ascii="宋体" w:eastAsia="宋体" w:hAnsi="宋体" w:cs="宋体"/>
          <w:spacing w:val="-2"/>
          <w:sz w:val="22"/>
          <w:szCs w:val="22"/>
        </w:rPr>
        <w:t>的不满。同样的错误绝不能再犯，因为不能每次都等客</w:t>
      </w:r>
      <w:r>
        <w:rPr>
          <w:rFonts w:ascii="宋体" w:eastAsia="宋体" w:hAnsi="宋体" w:cs="宋体"/>
          <w:spacing w:val="-1"/>
          <w:sz w:val="22"/>
          <w:szCs w:val="22"/>
        </w:rPr>
        <w:t>户不满意了我们才采取相应的措</w:t>
      </w:r>
      <w:r>
        <w:rPr>
          <w:rFonts w:ascii="宋体" w:eastAsia="宋体" w:hAnsi="宋体" w:cs="宋体"/>
          <w:sz w:val="22"/>
          <w:szCs w:val="22"/>
        </w:rPr>
        <w:t xml:space="preserve"> </w:t>
      </w:r>
      <w:r>
        <w:rPr>
          <w:rFonts w:ascii="宋体" w:eastAsia="宋体" w:hAnsi="宋体" w:cs="宋体"/>
          <w:spacing w:val="-1"/>
          <w:sz w:val="22"/>
          <w:szCs w:val="22"/>
        </w:rPr>
        <w:t>施来解释，毕竟不能每次都有</w:t>
      </w:r>
      <w:r>
        <w:rPr>
          <w:rFonts w:ascii="Times New Roman" w:eastAsia="Times New Roman" w:hAnsi="Times New Roman" w:cs="Times New Roman"/>
          <w:spacing w:val="-1"/>
          <w:sz w:val="22"/>
          <w:szCs w:val="22"/>
        </w:rPr>
        <w:t>“</w:t>
      </w:r>
      <w:r>
        <w:rPr>
          <w:rFonts w:ascii="宋体" w:eastAsia="宋体" w:hAnsi="宋体" w:cs="宋体"/>
          <w:spacing w:val="-1"/>
          <w:sz w:val="22"/>
          <w:szCs w:val="22"/>
        </w:rPr>
        <w:t>亡羊补牢</w:t>
      </w:r>
      <w:r>
        <w:rPr>
          <w:rFonts w:ascii="Times New Roman" w:eastAsia="Times New Roman" w:hAnsi="Times New Roman" w:cs="Times New Roman"/>
          <w:spacing w:val="-1"/>
          <w:sz w:val="22"/>
          <w:szCs w:val="22"/>
        </w:rPr>
        <w:t>”</w:t>
      </w:r>
      <w:r>
        <w:rPr>
          <w:rFonts w:ascii="宋体" w:eastAsia="宋体" w:hAnsi="宋体" w:cs="宋体"/>
          <w:spacing w:val="-1"/>
          <w:sz w:val="22"/>
          <w:szCs w:val="22"/>
        </w:rPr>
        <w:t>的机会。试想如果客户高层听了下属的汇</w:t>
      </w:r>
      <w:r>
        <w:rPr>
          <w:rFonts w:ascii="宋体" w:eastAsia="宋体" w:hAnsi="宋体" w:cs="宋体"/>
          <w:sz w:val="22"/>
          <w:szCs w:val="22"/>
        </w:rPr>
        <w:t xml:space="preserve">报以 </w:t>
      </w:r>
      <w:r>
        <w:rPr>
          <w:rFonts w:ascii="宋体" w:eastAsia="宋体" w:hAnsi="宋体" w:cs="宋体"/>
          <w:spacing w:val="-6"/>
          <w:sz w:val="22"/>
          <w:szCs w:val="22"/>
        </w:rPr>
        <w:t>后，根本就不给我们</w:t>
      </w:r>
      <w:r>
        <w:rPr>
          <w:rFonts w:ascii="宋体" w:eastAsia="宋体" w:hAnsi="宋体" w:cs="宋体"/>
          <w:spacing w:val="-4"/>
          <w:sz w:val="22"/>
          <w:szCs w:val="22"/>
        </w:rPr>
        <w:t>解</w:t>
      </w:r>
      <w:r>
        <w:rPr>
          <w:rFonts w:ascii="宋体" w:eastAsia="宋体" w:hAnsi="宋体" w:cs="宋体"/>
          <w:spacing w:val="-3"/>
          <w:sz w:val="22"/>
          <w:szCs w:val="22"/>
        </w:rPr>
        <w:t>释的机会， 问题就更无法挽回了，工作也无法正常开展下去。</w:t>
      </w:r>
    </w:p>
    <w:p w14:paraId="2D9D242A" w14:textId="77777777" w:rsidR="007F7D5B" w:rsidRDefault="00000000">
      <w:pPr>
        <w:spacing w:before="280" w:line="220" w:lineRule="auto"/>
        <w:ind w:left="481"/>
        <w:rPr>
          <w:rFonts w:ascii="宋体" w:eastAsia="宋体" w:hAnsi="宋体" w:cs="宋体"/>
          <w:sz w:val="22"/>
          <w:szCs w:val="22"/>
        </w:rPr>
      </w:pPr>
      <w:r>
        <w:rPr>
          <w:rFonts w:ascii="宋体" w:eastAsia="宋体" w:hAnsi="宋体" w:cs="宋体"/>
          <w:spacing w:val="-1"/>
          <w:sz w:val="22"/>
          <w:szCs w:val="22"/>
        </w:rPr>
        <w:t>2、技术上的</w:t>
      </w:r>
      <w:r>
        <w:rPr>
          <w:rFonts w:ascii="Times New Roman" w:eastAsia="Times New Roman" w:hAnsi="Times New Roman" w:cs="Times New Roman"/>
          <w:spacing w:val="-1"/>
          <w:sz w:val="22"/>
          <w:szCs w:val="22"/>
        </w:rPr>
        <w:t>“</w:t>
      </w:r>
      <w:r>
        <w:rPr>
          <w:rFonts w:ascii="宋体" w:eastAsia="宋体" w:hAnsi="宋体" w:cs="宋体"/>
          <w:spacing w:val="-1"/>
          <w:sz w:val="22"/>
          <w:szCs w:val="22"/>
        </w:rPr>
        <w:t>诚信</w:t>
      </w:r>
      <w:r>
        <w:rPr>
          <w:rFonts w:ascii="Times New Roman" w:eastAsia="Times New Roman" w:hAnsi="Times New Roman" w:cs="Times New Roman"/>
          <w:spacing w:val="-1"/>
          <w:sz w:val="22"/>
          <w:szCs w:val="22"/>
        </w:rPr>
        <w:t>”</w:t>
      </w:r>
      <w:r>
        <w:rPr>
          <w:rFonts w:ascii="宋体" w:eastAsia="宋体" w:hAnsi="宋体" w:cs="宋体"/>
          <w:sz w:val="22"/>
          <w:szCs w:val="22"/>
        </w:rPr>
        <w:t>。</w:t>
      </w:r>
    </w:p>
    <w:p w14:paraId="00811C8E" w14:textId="77777777" w:rsidR="007F7D5B" w:rsidRDefault="007F7D5B">
      <w:pPr>
        <w:spacing w:line="288" w:lineRule="auto"/>
      </w:pPr>
    </w:p>
    <w:p w14:paraId="74311706" w14:textId="77777777" w:rsidR="007F7D5B" w:rsidRDefault="00000000">
      <w:pPr>
        <w:spacing w:before="72" w:line="220" w:lineRule="auto"/>
        <w:ind w:left="480"/>
        <w:rPr>
          <w:rFonts w:ascii="宋体" w:eastAsia="宋体" w:hAnsi="宋体" w:cs="宋体"/>
          <w:sz w:val="22"/>
          <w:szCs w:val="22"/>
        </w:rPr>
      </w:pPr>
      <w:r>
        <w:rPr>
          <w:rFonts w:ascii="宋体" w:eastAsia="宋体" w:hAnsi="宋体" w:cs="宋体"/>
          <w:spacing w:val="-14"/>
          <w:sz w:val="22"/>
          <w:szCs w:val="22"/>
        </w:rPr>
        <w:t>现场</w:t>
      </w:r>
      <w:r>
        <w:rPr>
          <w:rFonts w:ascii="宋体" w:eastAsia="宋体" w:hAnsi="宋体" w:cs="宋体"/>
          <w:spacing w:val="-9"/>
          <w:sz w:val="22"/>
          <w:szCs w:val="22"/>
        </w:rPr>
        <w:t>服</w:t>
      </w:r>
      <w:r>
        <w:rPr>
          <w:rFonts w:ascii="宋体" w:eastAsia="宋体" w:hAnsi="宋体" w:cs="宋体"/>
          <w:spacing w:val="-7"/>
          <w:sz w:val="22"/>
          <w:szCs w:val="22"/>
        </w:rPr>
        <w:t>务过程中， 我们经常遇到这样的问题：处理故障后， 如何向用户汇报故障原</w:t>
      </w:r>
    </w:p>
    <w:p w14:paraId="1A4D3E2A" w14:textId="77777777" w:rsidR="007F7D5B" w:rsidRDefault="007F7D5B">
      <w:pPr>
        <w:sectPr w:rsidR="007F7D5B">
          <w:headerReference w:type="default" r:id="rId19"/>
          <w:footerReference w:type="default" r:id="rId20"/>
          <w:pgSz w:w="11907" w:h="16839"/>
          <w:pgMar w:top="1610" w:right="1769" w:bottom="1154" w:left="1771" w:header="1296" w:footer="993" w:gutter="0"/>
          <w:cols w:space="720"/>
        </w:sectPr>
      </w:pPr>
    </w:p>
    <w:p w14:paraId="20568F60" w14:textId="30F5B68D" w:rsidR="007F7D5B" w:rsidRDefault="00000000">
      <w:pPr>
        <w:spacing w:before="45" w:line="271" w:lineRule="auto"/>
        <w:ind w:left="38" w:firstLine="16"/>
        <w:rPr>
          <w:rFonts w:ascii="宋体" w:eastAsia="宋体" w:hAnsi="宋体" w:cs="宋体"/>
          <w:sz w:val="22"/>
          <w:szCs w:val="22"/>
        </w:rPr>
      </w:pPr>
      <w:r>
        <w:rPr>
          <w:rFonts w:eastAsia="Arial"/>
        </w:rPr>
        <w:lastRenderedPageBreak/>
        <w:pict w14:anchorId="6529FAC2">
          <v:polyline id="_x0000_s2050" style="position:absolute;left:0;text-align:left;z-index:251673600;mso-position-horizontal-relative:page;mso-position-vertical-relative:page" points="161.25pt,639.75pt,475.5pt,639.75pt" coordsize="6300,15" o:allowincell="f" filled="f">
            <v:stroke miterlimit="10" endcap="round"/>
            <w10:wrap anchorx="page" anchory="page"/>
          </v:polyline>
        </w:pict>
      </w:r>
      <w:r>
        <w:rPr>
          <w:rFonts w:ascii="宋体" w:eastAsia="宋体" w:hAnsi="宋体" w:cs="宋体"/>
          <w:spacing w:val="-3"/>
          <w:sz w:val="22"/>
          <w:szCs w:val="22"/>
        </w:rPr>
        <w:t>因？我们一定要让客户知道我们对此采取的措施和计划， 一定要抱着</w:t>
      </w:r>
      <w:r>
        <w:rPr>
          <w:rFonts w:ascii="Times New Roman" w:eastAsia="Times New Roman" w:hAnsi="Times New Roman" w:cs="Times New Roman"/>
          <w:spacing w:val="-3"/>
          <w:sz w:val="22"/>
          <w:szCs w:val="22"/>
        </w:rPr>
        <w:t>“</w:t>
      </w:r>
      <w:r>
        <w:rPr>
          <w:rFonts w:ascii="宋体" w:eastAsia="宋体" w:hAnsi="宋体" w:cs="宋体"/>
          <w:spacing w:val="-3"/>
          <w:sz w:val="22"/>
          <w:szCs w:val="22"/>
        </w:rPr>
        <w:t>比用户还要着</w:t>
      </w:r>
      <w:r>
        <w:rPr>
          <w:rFonts w:ascii="宋体" w:eastAsia="宋体" w:hAnsi="宋体" w:cs="宋体"/>
          <w:spacing w:val="-1"/>
          <w:sz w:val="22"/>
          <w:szCs w:val="22"/>
        </w:rPr>
        <w:t>急</w:t>
      </w:r>
      <w:r>
        <w:rPr>
          <w:rFonts w:ascii="Times New Roman" w:eastAsia="Times New Roman" w:hAnsi="Times New Roman" w:cs="Times New Roman"/>
          <w:sz w:val="22"/>
          <w:szCs w:val="22"/>
        </w:rPr>
        <w:t xml:space="preserve">” </w:t>
      </w:r>
      <w:r>
        <w:rPr>
          <w:rFonts w:ascii="宋体" w:eastAsia="宋体" w:hAnsi="宋体" w:cs="宋体"/>
          <w:spacing w:val="-4"/>
          <w:sz w:val="22"/>
          <w:szCs w:val="22"/>
        </w:rPr>
        <w:t>的态度， 我们正在努力地做很多工作来解决这个问题，并且我们一定会解决这个问</w:t>
      </w:r>
      <w:r>
        <w:rPr>
          <w:rFonts w:ascii="宋体" w:eastAsia="宋体" w:hAnsi="宋体" w:cs="宋体"/>
          <w:spacing w:val="-2"/>
          <w:sz w:val="22"/>
          <w:szCs w:val="22"/>
        </w:rPr>
        <w:t>题</w:t>
      </w:r>
      <w:r>
        <w:rPr>
          <w:rFonts w:ascii="宋体" w:eastAsia="宋体" w:hAnsi="宋体" w:cs="宋体"/>
          <w:sz w:val="22"/>
          <w:szCs w:val="22"/>
        </w:rPr>
        <w:t xml:space="preserve">。 </w:t>
      </w:r>
      <w:r>
        <w:rPr>
          <w:rFonts w:ascii="宋体" w:eastAsia="宋体" w:hAnsi="宋体" w:cs="宋体"/>
          <w:spacing w:val="-1"/>
          <w:sz w:val="22"/>
          <w:szCs w:val="22"/>
        </w:rPr>
        <w:t>这是非常重要的，</w:t>
      </w:r>
      <w:r>
        <w:rPr>
          <w:rFonts w:ascii="宋体" w:eastAsia="宋体" w:hAnsi="宋体" w:cs="宋体"/>
          <w:sz w:val="22"/>
          <w:szCs w:val="22"/>
        </w:rPr>
        <w:t>我们必须以此来取得更多技术上的</w:t>
      </w:r>
      <w:r>
        <w:rPr>
          <w:rFonts w:ascii="Times New Roman" w:eastAsia="Times New Roman" w:hAnsi="Times New Roman" w:cs="Times New Roman"/>
          <w:sz w:val="22"/>
          <w:szCs w:val="22"/>
        </w:rPr>
        <w:t>“</w:t>
      </w:r>
      <w:r>
        <w:rPr>
          <w:rFonts w:ascii="宋体" w:eastAsia="宋体" w:hAnsi="宋体" w:cs="宋体"/>
          <w:sz w:val="22"/>
          <w:szCs w:val="22"/>
        </w:rPr>
        <w:t>诚信</w:t>
      </w:r>
      <w:r>
        <w:rPr>
          <w:rFonts w:ascii="Times New Roman" w:eastAsia="Times New Roman" w:hAnsi="Times New Roman" w:cs="Times New Roman"/>
          <w:sz w:val="22"/>
          <w:szCs w:val="22"/>
        </w:rPr>
        <w:t>”</w:t>
      </w:r>
      <w:r>
        <w:rPr>
          <w:rFonts w:ascii="宋体" w:eastAsia="宋体" w:hAnsi="宋体" w:cs="宋体"/>
          <w:sz w:val="22"/>
          <w:szCs w:val="22"/>
        </w:rPr>
        <w:t>。</w:t>
      </w:r>
    </w:p>
    <w:p w14:paraId="33C71F9B" w14:textId="77777777" w:rsidR="007F7D5B" w:rsidRDefault="00000000">
      <w:pPr>
        <w:spacing w:before="279" w:line="271" w:lineRule="auto"/>
        <w:ind w:left="39" w:right="47" w:firstLine="439"/>
        <w:rPr>
          <w:rFonts w:ascii="宋体" w:eastAsia="宋体" w:hAnsi="宋体" w:cs="宋体"/>
          <w:sz w:val="22"/>
          <w:szCs w:val="22"/>
        </w:rPr>
      </w:pPr>
      <w:r>
        <w:rPr>
          <w:rFonts w:ascii="宋体" w:eastAsia="宋体" w:hAnsi="宋体" w:cs="宋体"/>
          <w:spacing w:val="-14"/>
          <w:sz w:val="22"/>
          <w:szCs w:val="22"/>
        </w:rPr>
        <w:t>运营</w:t>
      </w:r>
      <w:r>
        <w:rPr>
          <w:rFonts w:ascii="宋体" w:eastAsia="宋体" w:hAnsi="宋体" w:cs="宋体"/>
          <w:spacing w:val="-9"/>
          <w:sz w:val="22"/>
          <w:szCs w:val="22"/>
        </w:rPr>
        <w:t>商</w:t>
      </w:r>
      <w:r>
        <w:rPr>
          <w:rFonts w:ascii="宋体" w:eastAsia="宋体" w:hAnsi="宋体" w:cs="宋体"/>
          <w:spacing w:val="-7"/>
          <w:sz w:val="22"/>
          <w:szCs w:val="22"/>
        </w:rPr>
        <w:t>对设备供应商要求的提高， 具体到每一次现场维修、每一个工程中， 就是对</w:t>
      </w:r>
      <w:r>
        <w:rPr>
          <w:rFonts w:ascii="宋体" w:eastAsia="宋体" w:hAnsi="宋体" w:cs="宋体"/>
          <w:sz w:val="22"/>
          <w:szCs w:val="22"/>
        </w:rPr>
        <w:t xml:space="preserve"> </w:t>
      </w:r>
      <w:r>
        <w:rPr>
          <w:rFonts w:ascii="宋体" w:eastAsia="宋体" w:hAnsi="宋体" w:cs="宋体"/>
          <w:spacing w:val="-8"/>
          <w:sz w:val="22"/>
          <w:szCs w:val="22"/>
        </w:rPr>
        <w:t>我们个人</w:t>
      </w:r>
      <w:r>
        <w:rPr>
          <w:rFonts w:ascii="宋体" w:eastAsia="宋体" w:hAnsi="宋体" w:cs="宋体"/>
          <w:spacing w:val="-4"/>
          <w:sz w:val="22"/>
          <w:szCs w:val="22"/>
        </w:rPr>
        <w:t>要求的提高。因此新形势下提高客户满意度， 从我们个人角度来说，最主要的</w:t>
      </w:r>
      <w:r>
        <w:rPr>
          <w:rFonts w:ascii="宋体" w:eastAsia="宋体" w:hAnsi="宋体" w:cs="宋体"/>
          <w:sz w:val="22"/>
          <w:szCs w:val="22"/>
        </w:rPr>
        <w:t xml:space="preserve"> </w:t>
      </w:r>
      <w:r>
        <w:rPr>
          <w:rFonts w:ascii="宋体" w:eastAsia="宋体" w:hAnsi="宋体" w:cs="宋体"/>
          <w:spacing w:val="-1"/>
          <w:sz w:val="22"/>
          <w:szCs w:val="22"/>
        </w:rPr>
        <w:t>就是尽快提高自身的</w:t>
      </w:r>
      <w:r>
        <w:rPr>
          <w:rFonts w:ascii="宋体" w:eastAsia="宋体" w:hAnsi="宋体" w:cs="宋体"/>
          <w:sz w:val="22"/>
          <w:szCs w:val="22"/>
        </w:rPr>
        <w:t>素质。</w:t>
      </w:r>
    </w:p>
    <w:p w14:paraId="79144CF4" w14:textId="77777777" w:rsidR="007F7D5B" w:rsidRDefault="00000000">
      <w:pPr>
        <w:spacing w:before="279" w:line="275" w:lineRule="auto"/>
        <w:ind w:left="42" w:right="48" w:firstLine="441"/>
        <w:rPr>
          <w:rFonts w:ascii="宋体" w:eastAsia="宋体" w:hAnsi="宋体" w:cs="宋体"/>
          <w:sz w:val="22"/>
          <w:szCs w:val="22"/>
        </w:rPr>
      </w:pPr>
      <w:r>
        <w:rPr>
          <w:rFonts w:ascii="宋体" w:eastAsia="宋体" w:hAnsi="宋体" w:cs="宋体"/>
          <w:spacing w:val="-2"/>
          <w:sz w:val="22"/>
          <w:szCs w:val="22"/>
        </w:rPr>
        <w:t>最后用一句话来结束：  团结所有可以团结的人，利用所有可以利用的资源</w:t>
      </w:r>
      <w:r>
        <w:rPr>
          <w:rFonts w:ascii="宋体" w:eastAsia="宋体" w:hAnsi="宋体" w:cs="宋体"/>
          <w:sz w:val="22"/>
          <w:szCs w:val="22"/>
        </w:rPr>
        <w:t xml:space="preserve">，以务 </w:t>
      </w:r>
      <w:r>
        <w:rPr>
          <w:rFonts w:ascii="宋体" w:eastAsia="宋体" w:hAnsi="宋体" w:cs="宋体"/>
          <w:spacing w:val="-10"/>
          <w:sz w:val="22"/>
          <w:szCs w:val="22"/>
        </w:rPr>
        <w:t>实</w:t>
      </w:r>
      <w:r>
        <w:rPr>
          <w:rFonts w:ascii="宋体" w:eastAsia="宋体" w:hAnsi="宋体" w:cs="宋体"/>
          <w:spacing w:val="-9"/>
          <w:sz w:val="22"/>
          <w:szCs w:val="22"/>
        </w:rPr>
        <w:t>为</w:t>
      </w:r>
      <w:r>
        <w:rPr>
          <w:rFonts w:ascii="宋体" w:eastAsia="宋体" w:hAnsi="宋体" w:cs="宋体"/>
          <w:spacing w:val="-5"/>
          <w:sz w:val="22"/>
          <w:szCs w:val="22"/>
        </w:rPr>
        <w:t>本， 以</w:t>
      </w:r>
      <w:r>
        <w:rPr>
          <w:rFonts w:ascii="Times New Roman" w:eastAsia="Times New Roman" w:hAnsi="Times New Roman" w:cs="Times New Roman"/>
          <w:spacing w:val="-5"/>
          <w:sz w:val="22"/>
          <w:szCs w:val="22"/>
        </w:rPr>
        <w:t>“</w:t>
      </w:r>
      <w:r>
        <w:rPr>
          <w:rFonts w:ascii="宋体" w:eastAsia="宋体" w:hAnsi="宋体" w:cs="宋体"/>
          <w:spacing w:val="-5"/>
          <w:sz w:val="22"/>
          <w:szCs w:val="22"/>
        </w:rPr>
        <w:t>诚信</w:t>
      </w:r>
      <w:r>
        <w:rPr>
          <w:rFonts w:ascii="Times New Roman" w:eastAsia="Times New Roman" w:hAnsi="Times New Roman" w:cs="Times New Roman"/>
          <w:spacing w:val="-5"/>
          <w:sz w:val="22"/>
          <w:szCs w:val="22"/>
        </w:rPr>
        <w:t>”</w:t>
      </w:r>
      <w:r>
        <w:rPr>
          <w:rFonts w:ascii="宋体" w:eastAsia="宋体" w:hAnsi="宋体" w:cs="宋体"/>
          <w:spacing w:val="-5"/>
          <w:sz w:val="22"/>
          <w:szCs w:val="22"/>
        </w:rPr>
        <w:t>为目的，实现新形式下的客户满意。</w:t>
      </w:r>
    </w:p>
    <w:p w14:paraId="1AD93011" w14:textId="77777777" w:rsidR="007F7D5B" w:rsidRDefault="007F7D5B"/>
    <w:p w14:paraId="1915C6BB" w14:textId="77777777" w:rsidR="007F7D5B" w:rsidRDefault="007F7D5B"/>
    <w:p w14:paraId="7375C381" w14:textId="77777777" w:rsidR="007F7D5B" w:rsidRDefault="007F7D5B"/>
    <w:p w14:paraId="07DA2853" w14:textId="77777777" w:rsidR="007F7D5B" w:rsidRDefault="007F7D5B"/>
    <w:p w14:paraId="5749A063" w14:textId="77777777" w:rsidR="007F7D5B" w:rsidRDefault="007F7D5B"/>
    <w:p w14:paraId="3E9AE48F" w14:textId="77777777" w:rsidR="007F7D5B" w:rsidRDefault="007F7D5B"/>
    <w:p w14:paraId="573F1FAF" w14:textId="77777777" w:rsidR="007F7D5B" w:rsidRDefault="007F7D5B"/>
    <w:p w14:paraId="2BAF5F55" w14:textId="77777777" w:rsidR="007F7D5B" w:rsidRDefault="007F7D5B"/>
    <w:p w14:paraId="01E902CB" w14:textId="77777777" w:rsidR="007F7D5B" w:rsidRDefault="007F7D5B"/>
    <w:p w14:paraId="631CE116" w14:textId="77777777" w:rsidR="007F7D5B" w:rsidRDefault="007F7D5B"/>
    <w:p w14:paraId="65F403CD" w14:textId="77777777" w:rsidR="007F7D5B" w:rsidRDefault="007F7D5B"/>
    <w:p w14:paraId="5D42B526" w14:textId="77777777" w:rsidR="007F7D5B" w:rsidRDefault="007F7D5B"/>
    <w:p w14:paraId="632C5F4D" w14:textId="77777777" w:rsidR="007F7D5B" w:rsidRDefault="007F7D5B"/>
    <w:p w14:paraId="3850E769" w14:textId="77777777" w:rsidR="007F7D5B" w:rsidRDefault="007F7D5B"/>
    <w:p w14:paraId="12CA8A34" w14:textId="77777777" w:rsidR="007F7D5B" w:rsidRDefault="007F7D5B"/>
    <w:p w14:paraId="7F24A54F" w14:textId="77777777" w:rsidR="007F7D5B" w:rsidRDefault="007F7D5B"/>
    <w:p w14:paraId="3BE6BF49" w14:textId="77777777" w:rsidR="007F7D5B" w:rsidRDefault="007F7D5B"/>
    <w:p w14:paraId="1E452977" w14:textId="77777777" w:rsidR="007F7D5B" w:rsidRDefault="007F7D5B"/>
    <w:p w14:paraId="5E547AD1" w14:textId="77777777" w:rsidR="007F7D5B" w:rsidRDefault="007F7D5B"/>
    <w:p w14:paraId="69F893CB" w14:textId="77777777" w:rsidR="007F7D5B" w:rsidRDefault="007F7D5B"/>
    <w:p w14:paraId="004AB3DB" w14:textId="77777777" w:rsidR="007F7D5B" w:rsidRDefault="007F7D5B"/>
    <w:p w14:paraId="4CE29B9E" w14:textId="77777777" w:rsidR="007F7D5B" w:rsidRDefault="007F7D5B"/>
    <w:p w14:paraId="2C78EC0B" w14:textId="77777777" w:rsidR="007F7D5B" w:rsidRDefault="007F7D5B"/>
    <w:p w14:paraId="36043C96" w14:textId="77777777" w:rsidR="007F7D5B" w:rsidRDefault="007F7D5B"/>
    <w:p w14:paraId="5B95111F" w14:textId="77777777" w:rsidR="007F7D5B" w:rsidRDefault="007F7D5B"/>
    <w:p w14:paraId="00BEA8CF" w14:textId="77777777" w:rsidR="007F7D5B" w:rsidRDefault="007F7D5B"/>
    <w:p w14:paraId="2D5EB8CF" w14:textId="77777777" w:rsidR="007F7D5B" w:rsidRDefault="007F7D5B"/>
    <w:p w14:paraId="25E4AC1A" w14:textId="77777777" w:rsidR="007F7D5B" w:rsidRDefault="007F7D5B"/>
    <w:p w14:paraId="50AB2AB0" w14:textId="77777777" w:rsidR="007F7D5B" w:rsidRDefault="007F7D5B"/>
    <w:p w14:paraId="51917DD6" w14:textId="77777777" w:rsidR="007F7D5B" w:rsidRDefault="007F7D5B"/>
    <w:p w14:paraId="55955F72" w14:textId="77777777" w:rsidR="007F7D5B" w:rsidRDefault="007F7D5B"/>
    <w:p w14:paraId="4192F102" w14:textId="35D7C036" w:rsidR="007F7D5B" w:rsidRDefault="007F7D5B">
      <w:pPr>
        <w:spacing w:before="180" w:line="328" w:lineRule="auto"/>
        <w:ind w:left="1589" w:right="231" w:hanging="92"/>
        <w:rPr>
          <w:rFonts w:ascii="宋体" w:eastAsia="宋体" w:hAnsi="宋体" w:cs="宋体"/>
          <w:sz w:val="18"/>
          <w:szCs w:val="18"/>
        </w:rPr>
      </w:pPr>
    </w:p>
    <w:sectPr w:rsidR="007F7D5B">
      <w:headerReference w:type="default" r:id="rId21"/>
      <w:footerReference w:type="default" r:id="rId22"/>
      <w:pgSz w:w="11907" w:h="16839"/>
      <w:pgMar w:top="1610" w:right="1749" w:bottom="1151" w:left="1771" w:header="1296"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8D2C" w14:textId="77777777" w:rsidR="00992A6E" w:rsidRDefault="00992A6E">
      <w:r>
        <w:separator/>
      </w:r>
    </w:p>
  </w:endnote>
  <w:endnote w:type="continuationSeparator" w:id="0">
    <w:p w14:paraId="58D12F0D" w14:textId="77777777" w:rsidR="00992A6E" w:rsidRDefault="0099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BC3B" w14:textId="77777777" w:rsidR="007F7D5B" w:rsidRDefault="00000000">
    <w:pPr>
      <w:spacing w:line="186"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AA65" w14:textId="77777777" w:rsidR="007F7D5B" w:rsidRDefault="00000000">
    <w:pPr>
      <w:spacing w:line="186" w:lineRule="auto"/>
      <w:ind w:right="11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7F47" w14:textId="77777777" w:rsidR="007F7D5B" w:rsidRDefault="00000000">
    <w:pPr>
      <w:spacing w:line="186" w:lineRule="auto"/>
      <w:ind w:right="2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AC5F" w14:textId="77777777" w:rsidR="007F7D5B" w:rsidRDefault="00000000">
    <w:pPr>
      <w:spacing w:line="186" w:lineRule="auto"/>
      <w:ind w:right="78"/>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777" w14:textId="77777777" w:rsidR="007F7D5B" w:rsidRDefault="00000000">
    <w:pPr>
      <w:spacing w:line="183" w:lineRule="auto"/>
      <w:ind w:right="56"/>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D116" w14:textId="77777777" w:rsidR="007F7D5B" w:rsidRDefault="00000000">
    <w:pPr>
      <w:spacing w:line="186" w:lineRule="auto"/>
      <w:ind w:right="2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615C" w14:textId="77777777" w:rsidR="007F7D5B" w:rsidRDefault="00000000">
    <w:pPr>
      <w:spacing w:line="183" w:lineRule="auto"/>
      <w:ind w:right="4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DADC" w14:textId="77777777" w:rsidR="00992A6E" w:rsidRDefault="00992A6E">
      <w:r>
        <w:separator/>
      </w:r>
    </w:p>
  </w:footnote>
  <w:footnote w:type="continuationSeparator" w:id="0">
    <w:p w14:paraId="5551A65B" w14:textId="77777777" w:rsidR="00992A6E" w:rsidRDefault="0099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2529" w14:textId="47541DCB" w:rsidR="007F7D5B" w:rsidRDefault="007F7D5B">
    <w:pPr>
      <w:spacing w:line="219" w:lineRule="auto"/>
      <w:ind w:left="3440"/>
      <w:rPr>
        <w:rFonts w:ascii="宋体" w:eastAsia="宋体" w:hAnsi="宋体" w:cs="宋体"/>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D9C4" w14:textId="24A115C0" w:rsidR="007F7D5B" w:rsidRDefault="007F7D5B">
    <w:pPr>
      <w:spacing w:line="185" w:lineRule="auto"/>
      <w:ind w:left="119"/>
      <w:rPr>
        <w:rFonts w:ascii="微软雅黑" w:eastAsia="微软雅黑" w:hAnsi="微软雅黑" w:cs="微软雅黑"/>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FCE7" w14:textId="52CC3427" w:rsidR="007F7D5B" w:rsidRDefault="007F7D5B">
    <w:pPr>
      <w:spacing w:line="185" w:lineRule="auto"/>
      <w:ind w:left="203"/>
      <w:rPr>
        <w:rFonts w:ascii="微软雅黑" w:eastAsia="微软雅黑" w:hAnsi="微软雅黑" w:cs="微软雅黑"/>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DAB4" w14:textId="7EF9937E" w:rsidR="007F7D5B" w:rsidRDefault="007F7D5B">
    <w:pPr>
      <w:spacing w:line="185" w:lineRule="auto"/>
      <w:ind w:left="119"/>
      <w:rPr>
        <w:rFonts w:ascii="微软雅黑" w:eastAsia="微软雅黑" w:hAnsi="微软雅黑" w:cs="微软雅黑"/>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5A5" w14:textId="479C50B1" w:rsidR="007F7D5B" w:rsidRDefault="007F7D5B">
    <w:pPr>
      <w:spacing w:line="185" w:lineRule="auto"/>
      <w:ind w:left="119"/>
      <w:rPr>
        <w:rFonts w:ascii="微软雅黑" w:eastAsia="微软雅黑" w:hAnsi="微软雅黑" w:cs="微软雅黑"/>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CB52" w14:textId="52D08352" w:rsidR="007F7D5B" w:rsidRDefault="007F7D5B">
    <w:pPr>
      <w:spacing w:line="185" w:lineRule="auto"/>
      <w:ind w:left="119"/>
      <w:rPr>
        <w:rFonts w:ascii="微软雅黑" w:eastAsia="微软雅黑" w:hAnsi="微软雅黑" w:cs="微软雅黑"/>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9131" w14:textId="244AC5A5" w:rsidR="007F7D5B" w:rsidRDefault="007F7D5B">
    <w:pPr>
      <w:spacing w:line="185" w:lineRule="auto"/>
      <w:ind w:left="119"/>
      <w:rPr>
        <w:rFonts w:ascii="微软雅黑" w:eastAsia="微软雅黑" w:hAnsi="微软雅黑" w:cs="微软雅黑"/>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874F" w14:textId="638D1126" w:rsidR="007F7D5B" w:rsidRDefault="007F7D5B">
    <w:pPr>
      <w:spacing w:line="185" w:lineRule="auto"/>
      <w:ind w:left="119"/>
      <w:rPr>
        <w:rFonts w:ascii="微软雅黑" w:eastAsia="微软雅黑" w:hAnsi="微软雅黑" w:cs="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4"/>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7F7D5B"/>
    <w:rsid w:val="003E6048"/>
    <w:rsid w:val="007F7D5B"/>
    <w:rsid w:val="0099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7DFFA41"/>
  <w15:docId w15:val="{018BDE58-29FB-4087-82B3-BFAB895A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uiPriority w:val="99"/>
    <w:unhideWhenUsed/>
    <w:rsid w:val="003E6048"/>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E6048"/>
    <w:rPr>
      <w:noProof/>
      <w:sz w:val="18"/>
      <w:szCs w:val="18"/>
    </w:rPr>
  </w:style>
  <w:style w:type="paragraph" w:styleId="a5">
    <w:name w:val="footer"/>
    <w:basedOn w:val="a"/>
    <w:link w:val="a6"/>
    <w:uiPriority w:val="99"/>
    <w:unhideWhenUsed/>
    <w:rsid w:val="003E6048"/>
    <w:pPr>
      <w:tabs>
        <w:tab w:val="center" w:pos="4153"/>
        <w:tab w:val="right" w:pos="8306"/>
      </w:tabs>
    </w:pPr>
    <w:rPr>
      <w:sz w:val="18"/>
      <w:szCs w:val="18"/>
    </w:rPr>
  </w:style>
  <w:style w:type="character" w:customStyle="1" w:styleId="a6">
    <w:name w:val="页脚 字符"/>
    <w:basedOn w:val="a0"/>
    <w:link w:val="a5"/>
    <w:uiPriority w:val="99"/>
    <w:rsid w:val="003E6048"/>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番茄花园</dc:creator>
  <cp:lastModifiedBy>尹 小凤</cp:lastModifiedBy>
  <cp:revision>2</cp:revision>
  <dcterms:created xsi:type="dcterms:W3CDTF">2023-01-05T06:25:00Z</dcterms:created>
  <dcterms:modified xsi:type="dcterms:W3CDTF">2023-01-05T06:25:00Z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2023-01-05T09:28:06Z</vt:filetime>
  </property>
</Properties>
</file>